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F7" w:rsidRPr="007A46F7" w:rsidRDefault="007A46F7" w:rsidP="007A46F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002060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КОНСУЛЬТАЦИЯ  ДЛЯ  ВОСПИТАТЕЛЕЙ  И  РОДИТЕЛЕЙ</w:t>
      </w:r>
    </w:p>
    <w:p w:rsidR="007A46F7" w:rsidRPr="007A46F7" w:rsidRDefault="007A46F7" w:rsidP="007A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Cs w:val="21"/>
          <w:lang w:eastAsia="ru-RU"/>
        </w:rPr>
      </w:pPr>
      <w:bookmarkStart w:id="0" w:name="_GoBack"/>
      <w:r w:rsidRPr="007A46F7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ТИПИЧНЫЕ  ТРУДНОСТИ  ОБЩЕНИЯ  В  ДОШКОЛЬНОМ ВОЗРАСТЕ: АГРЕССИВНОСТЬ, ОБИДЧИВОСТЬ, ЗАСТЕНЧИВОСТЬ, ДЕМОНСТРАТИВНОСТЬ</w:t>
      </w:r>
    </w:p>
    <w:bookmarkEnd w:id="0"/>
    <w:p w:rsidR="007A46F7" w:rsidRPr="007A46F7" w:rsidRDefault="007A46F7" w:rsidP="007A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Отношения с другими людьми зарождаются и наиболее интенсивно развиваются в детстве. Причем главным пространством рождения таких отношений является сфера общения </w:t>
      </w:r>
      <w:proofErr w:type="gram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равными – со сверстниками. Исследования показывают, что к концу дошкольного возраста складывается более или менее определенный тип отношений со сверстниками, который либо обеспечивает нормальное общение и сотрудничество, либо ведет к трудностям в общении и возникновению частых конфликтов с другими детьми. Проблемы и конфликты между детьми порождают тяжелые переживания (обиды, неприязнь, зависть, злость и др.). Такие детские переживания могут стать в дальнейшем источником серьезных межличностных и внутренних проблем взрослого человека.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Вовремя определить проблемные формы межличностных отношений и помочь ребенку преодолеть их – важнейшая задача родителей, педагога и психолога.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Рассмотрим  наиболее типичные для дошкольников варианты конфликтных отношений ребенка: повышенная агрессивность, обидчивость, застенчивость и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дошкольников.</w:t>
      </w:r>
    </w:p>
    <w:p w:rsidR="007A46F7" w:rsidRPr="007A46F7" w:rsidRDefault="007A46F7" w:rsidP="007A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6F7">
        <w:drawing>
          <wp:anchor distT="0" distB="0" distL="114300" distR="114300" simplePos="0" relativeHeight="251658240" behindDoc="0" locked="0" layoutInCell="1" allowOverlap="1" wp14:anchorId="37BCE93B" wp14:editId="654C4B08">
            <wp:simplePos x="0" y="0"/>
            <wp:positionH relativeFrom="margin">
              <wp:posOffset>-163830</wp:posOffset>
            </wp:positionH>
            <wp:positionV relativeFrom="margin">
              <wp:posOffset>4175760</wp:posOffset>
            </wp:positionV>
            <wp:extent cx="2893060" cy="4717415"/>
            <wp:effectExtent l="0" t="0" r="2540" b="698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  <w:t> 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</w:t>
      </w:r>
      <w:r w:rsidRPr="007A46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Агрессивные дети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 Те или иные формы агрессии характерны для большинства дошкольников. </w:t>
      </w: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все дети ссорятся, дерутся, обзываются и пр. Обычно с усвоением правил и норм поведения эти непосредственные проявления детской агрессивности уступают место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просоциальным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 поведения. Однако у определенной категории детей агрессия не только сохраняется, но и развивается, трансформируясь в устойчивое качество личности. В итоге снижается продуктивный потенциал ребенка, сужаются возможности полноценного общения, деформируется его личностное развитие. Агрессивный ребенок приносит массу проблем не только окружающим, но и самому себе.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Принято считать, что агрессивных детей отличает неумение играть, отсутствие игровых навыков. Действительно, среди агрессивных дошкольников больше детей, не умеющих играть, и меньше тех, кто достиг более высокого уровня развития игры. Однако некоторые агрессивные дети обладают хорошо развитой игровой деятельностью и могут организовать интересную игру. </w:t>
      </w: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уровень развития игровой деятельности, как и уровень развития интеллекта, нельзя считать главной причиной агрессивного поведения.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Существует мнение, что агрессивных детей отличает неадекватная самооценка – завышенная или заниженная. Однако специальные исследования показывают, что средний уровень самооценки агрессивных детей мало отличает их от остальных дошкольников. Вместе с тем, выяснилось, что у агрессивных детей более существенны расхождения между их самооценкой и ожидаемой оценкой со стороны сверстников: имея достаточно высокую самооценку, эти дети явно сомневаются в положительном отношении к ним со стороны сверстников. Данный факт может свидетельствовать, что эти дети более остро и напряженно переживают </w:t>
      </w:r>
      <w:proofErr w:type="gram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недооцененность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непризнанность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достоинств со стороны сверстников.  Эти тяжелые переживания вызваны не действительным положением ребенка в детской группе, а его субъективным восприятием отношения к себе. Такому ребенку кажется, что его не ценят, не видят его достоинств.</w:t>
      </w:r>
    </w:p>
    <w:p w:rsidR="007A46F7" w:rsidRPr="007A46F7" w:rsidRDefault="007A46F7" w:rsidP="007A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 Обидчивые дети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drawing>
          <wp:anchor distT="0" distB="0" distL="114300" distR="114300" simplePos="0" relativeHeight="251659264" behindDoc="0" locked="0" layoutInCell="1" allowOverlap="1" wp14:anchorId="1E7436C7" wp14:editId="6B663FB7">
            <wp:simplePos x="0" y="0"/>
            <wp:positionH relativeFrom="margin">
              <wp:posOffset>3629025</wp:posOffset>
            </wp:positionH>
            <wp:positionV relativeFrom="margin">
              <wp:posOffset>3847465</wp:posOffset>
            </wp:positionV>
            <wp:extent cx="2860040" cy="36576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 </w:t>
      </w: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всех проблемных форм межличностных отношений особое место занимает такое тяжелое переживание, как обида на других. В общих чертах обиду можно понимать как болезненное переживание человеком игнорирования или отвержения со стороны других людей. Это переживание направлено на </w:t>
      </w:r>
      <w:proofErr w:type="gram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конкретного</w:t>
      </w:r>
      <w:proofErr w:type="gram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другого. Явление обиды возникает уже в дошкольном возрасте. Маленькие дети (до 3–4 лет) могут расстраиваться из-за отрицательной оценки взрослого, жаловаться на сверстников, но все эти формы детской обиды носят непосредственный, ситуативный характер – малыши не застревают на этих переживаниях и быстро забывают их. Феномен обиды во всей полноте начинает проявляться после 5 лет, что связано с появлением потребности в признании и уважении – сначала взрослого, а потом и сверстника. Именно в этом возрасте главным предметом обиды начинает выступать сверстник, а не взрослый. </w:t>
      </w:r>
      <w:proofErr w:type="gram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Обида на другого проявляется в тех случаях, когда ребенок остро переживает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ущемленность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«я», свою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непризнанность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этим ситуациям относятся </w:t>
      </w:r>
      <w:proofErr w:type="gram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игнорирование партнеров, недостаточное внимание с их стороны (например, ребенка не приглашают играть или не дают желанной роли);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отказ в чем-то нужном и желанном (не дают обещанной игрушки, отказывают в угощении или подарке);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неуважительное отношение со стороны других (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обзывалки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дразнилки);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успех и превосходство других, отсутствие похвалы.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Во всех этих случаях ребенок чувствует себя отвергнутым и ущемленным. Однако в одной и той же ситуации межличностного взаимодействия может проявляться гнев и агрессия, а может – обида. Агрессивные реакции не являются специфичными для обиды. В состоянии обиды ребенок не проявляет прямой или косвенной физической </w:t>
      </w: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агрессии (он не дерется, не нападает на обидчика, не мстит ему). Для проявления обиды характерна подчеркнутая демонстрация своей «обиженности». Обиженный всем своим поведением показывает обидчику, что тот виноват и ему следует просить прощения или как-то исправиться. Он отворачивается, перестает разговаривать, демонстративно показывает свои «страдания».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Поведение детей в состоянии обиды имеет интересную и парадоксальную особенность. С одной стороны, это поведение носит явно демонстративный характер и направлено на привлечение внимания к себе. С другой стороны, дети отказываются от общения с обидчиком: молчат, отворачиваются, уходят в сторону. Отказ от общения используется как средство привлечения внимания к себе и способ вызывания чувства вины и раскаяния у того, кто обидел. Такая демонстрация своих переживаний и подчеркивание вины обидчика является специфичной для данного феномена и явно отличает его от агрессивных форм поведения.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той или иной мере чувство обиды переживает каждый человек. Однако порог обидчивости у всех различный. В одних и тех же ситуациях (например, в ситуации успеха другого или проигрыша в игре) некоторые дети чувствуют себя уязвленными и обиженными, другие не испытывают подобных переживаний. Неадекватным для проявления обиды является повод в том случае, когда партнер не демонстрирует неуважения или отвержения другого. </w:t>
      </w:r>
      <w:proofErr w:type="gram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человек реагирует не на реальное отношение другого, а на свои собственные неоправданные ожидания, на то, что он сам приписывает окружающим.</w:t>
      </w:r>
      <w:proofErr w:type="gramEnd"/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Обидчивые дети воспринимают успехи других как собственное унижение и игнорирование себя, а потому переживают и демонстрируют обиду. Похвала, а тем более восхищение другим оказывается для обидчивого ребенка столь невыносимым, что он вообще ничего не может делать. Такой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енок способен проявлять сильные</w:t>
      </w: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отрицательные эмоции: подавленность, беспомощность, может даже заплакать.</w:t>
      </w:r>
      <w:r w:rsidRPr="007A46F7">
        <w:rPr>
          <w:rFonts w:ascii="Tahoma" w:eastAsia="Times New Roman" w:hAnsi="Tahoma" w:cs="Tahoma"/>
          <w:noProof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CAEF015" wp14:editId="0E3D3ADC">
                <wp:extent cx="300355" cy="300355"/>
                <wp:effectExtent l="0" t="0" r="0" b="0"/>
                <wp:docPr id="2" name="Прямоугольник 2" descr="Хочу такой сайт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Хочу такой сайт" href="https://сайтобразования.рф/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Неадекватность источника обиды и есть тот критерий, по которому следует различать обиду как закономерную и неизбежную реакцию человека и обидчивость как устойчивую и деструктивную черту личности. Закономерным следствием этой черты является повышенная частота проявлений обиды. Обидчивыми называют тех, кто обижается часто. Такие люди постоянно видят в окружающих пренебрежение и неуважение к себе, а потому «поводов» (реальных, но более – мнимых) для обиды у них достаточно много.</w:t>
      </w:r>
    </w:p>
    <w:p w:rsidR="007A46F7" w:rsidRPr="007A46F7" w:rsidRDefault="007A46F7" w:rsidP="007A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6F7">
        <w:drawing>
          <wp:anchor distT="0" distB="0" distL="114300" distR="114300" simplePos="0" relativeHeight="251660288" behindDoc="0" locked="0" layoutInCell="1" allowOverlap="1" wp14:anchorId="2977F0AF" wp14:editId="7959316D">
            <wp:simplePos x="0" y="0"/>
            <wp:positionH relativeFrom="margin">
              <wp:posOffset>3946525</wp:posOffset>
            </wp:positionH>
            <wp:positionV relativeFrom="margin">
              <wp:posOffset>6743700</wp:posOffset>
            </wp:positionV>
            <wp:extent cx="2887345" cy="2887345"/>
            <wp:effectExtent l="0" t="0" r="8255" b="825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350895" wp14:editId="5C970A6D">
                <wp:extent cx="300355" cy="300355"/>
                <wp:effectExtent l="0" t="0" r="0" b="0"/>
                <wp:docPr id="1" name="Прямоугольник 1" descr="0d9878fd8640f6603d4854299ce176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0d9878fd8640f6603d4854299ce176e1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7A46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Застенчивые дети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</w:t>
      </w: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Застенчивость является одной из самых распространенных и самых сложных проблем межличностных отношений. Известно, что застенчивость порождает ряд существенных трудностей в общении людей. Среди них такие, как проблема познакомиться с новыми людьми, отрицательные эмоциональные состояния в ходе общения, трудности в выражении своего мнения, излишняя сдержанность, неумелое представление себя, скованность в присутствии других людей и пр.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Происхождение этой особенности, как и большинства других внутренних психологических проблем человека, уходит своими корнями в детство. Наблюдения показали, что застенчивость появляется у многих детей уже в 3-4-летнем возрасте и сохраняется на протяжении всего дошкольного детства. Практически все дети, которые вели себя застенчиво в 3 года, сохранили это качество до 7 лет. Вместе с тем выраженность застенчивости претерпевает изменения на протяжении дошкольного периода. Слабее всего она проявляется в младшем дошкольном возрасте, резко возрастает на 5 году жизни и сокращается к 7 годам. При этом на 5 году жизни усиление застенчивости приобретает характер возрастного феномена. Выраженность застенчивости здесь, очевидно, связана со становлением новой потребности в общении ребенка – в признании и уважении других людей. Хотя застенчивых детей обычно не считают конфликтными, такие дети переживают достаточно острый внутренний конфликт, который во многом усложняет и омрачает им жизнь. Поэтому очень важно вовремя распознать эту черту и остановить ее чрезмерное развитие.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Застенчивые дети будут испытывать особую робость и смущение, когда им предлагается деятельность, заведомо не одобряемая взрослыми. Отношение к себе у застенчивых детей характеризуется высокой степенью фиксированности на своей личности в любых видах взаимодействия и на оценке себя. Все, что он делает, постоянно оценивается глазами других, которые, с его точки зрения, подвергают сомнению ценность его личности. Повышенная тревога о своем «я» часто заслоняет содержание совместной деятельности и общения. Мотивы признания и уважения для него всегда главные, они заслоняют и познавательные, и деловые мотивы, что препятствует реализации способностей и адекватному общению с другими. В общении с близкими людьми, где характер отношения взрослых ясен для ребенка, тревога отступает, в общении с посторонними она выходит на первый план, провоцируя защитные формы поведения, которые проявляются в «уходе в себя», а иногда в принятии «маски равнодушия». Мучительное переживание своей уязвимости сковывает ребенка, не дает ему возможности проявить подчас весьма хорошие способности, выразить свои переживания. Но в ситуациях, когда ребенок перестает ждать оценки окружающих, он становится таким  же открытым и общительным, как и его незастенчивые ровесники.</w:t>
      </w:r>
    </w:p>
    <w:p w:rsidR="007A46F7" w:rsidRPr="007A46F7" w:rsidRDefault="007A46F7" w:rsidP="007A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6F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Демонстративные дети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Хвалиться и демонстрировать свои достоинства любят все дети. Однако часто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перерастает в устойчивую личностную особенность. Основным мотивом поведения ребенка становится похвала окружающих, с помощью которой он удовлетворяет собственную потребность в самоутверждении. Даже совершая добрый поступок, ребенок делает это не ради другого, а ради того, чтобы продемонстрировать окружающим собственную доброту (особая форма «показного альтруизма»).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проявляться не только в стремлении показать собственные достоинства и достижения. Обладание привлекательными предметами является также традиционной формой демонстрации собственного «я». Так, получив в подарок красивую игрушку, дети часто несут ее в детский сад не для того, чтобы поиграть в нее с другими, а чтобы показать, похвастаться.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Демонстративных детей выделяет стремление привлечь к себе внимание любыми возможными способами. Такие дети, как правило, достаточно активны в общении, однако в большинстве случаев они не испытывают реального интереса к партнеру. Они говорят преимущественно о себе, показывают свои игрушки, используют </w:t>
      </w: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ситуацию взаимодействия как средство привлечения внимания взрослых или сверстников. Причем способами привлечения внимания могут быть как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просоциальное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так и действия выражающие агрессию.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Если демонстративные дети и делятся со сверстником, то они комментируют свой поступок и обращаются к взрослому за поддержкой. Например: «Я дам Кате конфету, потому что хорошие дети всегда делятся с тем, кому не досталось». В случае отсутствия взрослого тот же ребенок и не думает делиться со сверстником, несмотря на его просьбы. Таким образом, в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просоциальном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поведении демонстративных детей наблюдается ярко выраженный формализм. Для них гораздо важнее соблюсти внешнюю картину одобряемого поведения, чем реально помочь.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Демонстративное поведение отражает определенную направленность личности, ее внутренние мотивы. Демонстративные дети проявляют яркий интерес к действиям сверстника: делают замечания и комментируют, однако их вовлеченность носит явно оценочный характер. Например: «Нет, ты не так делаешь, смотри, как надо». Ярко выраженная конкурентная направленность</w:t>
      </w:r>
      <w:r w:rsidRPr="007A46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проявляется в том, что ребенок изо всех сил старается обесценить деятельность сверстника. Он пытается доказать, что на месте сверстника он справился бы гораздо лучше.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проявляется также в реакциях ребенка на успехи и неудачи сверстников. Когда взрослый дает отрицательную оценку действиям сверстника, демонстративный ребенок с жаром поддерживает его. В ответ на похвалу взрослого ребенок, напротив, начинает возражать.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Можно заметить, что представления о собственных достоинствах и способностях демонстративных детей нуждаются в постоянном подкреплении через сравнение с чьими-то другими. У этих детей ярко выражена потребность в другом ребенке, при сравнении с которым можно оценить и утвердить себя. Это проявляется в характере высказываний: их яркой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конкурентности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сильной ориентации на оценку окружающих.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отличие от других проблемных форм межличностных отношений (таких как агрессивность или застенчивость),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не считается отрицательным и проблемным качеством. Более того, в настоящее время некоторые особенности, присущие демонстративным детям, напротив, являются социально-одобряемыми: настойчивость, здоровый эгоизм, способность добиться своего, стремление к признанию, честолюбие считаются залогом успешной жизненной позиции. Однако при этом не учитывается, что противопоставление себя </w:t>
      </w:r>
      <w:proofErr w:type="gram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болезненная потребность в признании и самоутверждении являются зыбким фундаментом психологического комфорта и мотивации тех или иных поступков.</w:t>
      </w:r>
    </w:p>
    <w:p w:rsidR="007A46F7" w:rsidRPr="007A46F7" w:rsidRDefault="007A46F7" w:rsidP="007A46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Ненасыщаемая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потребность в похвале, в превосходстве над другими становится главным мотивом всех действий и поступков. Такой человек постоянно боится оказаться хуже других, что порождает тревожность, неуверенность в себе, которая компенсируется хвастовством и подчеркиванием своих преимуществ. Гораздо более прочной оказывается позиция, основанная на принятии себя и отсутствии конкурентного отношения к окружающим. Именно поэтому важно вовремя выявить проявления </w:t>
      </w:r>
      <w:proofErr w:type="spellStart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демонстративности</w:t>
      </w:r>
      <w:proofErr w:type="spellEnd"/>
      <w:r w:rsidRPr="007A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помочь ребенку в ее преодолении.</w:t>
      </w:r>
    </w:p>
    <w:p w:rsidR="00C75ABB" w:rsidRDefault="007A46F7" w:rsidP="007A46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A4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</w:p>
    <w:p w:rsidR="007A46F7" w:rsidRPr="007A46F7" w:rsidRDefault="007A46F7" w:rsidP="007A46F7">
      <w:pPr>
        <w:jc w:val="right"/>
        <w:rPr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сайта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kalian.tvoysadik.ru</w:t>
      </w:r>
    </w:p>
    <w:sectPr w:rsidR="007A46F7" w:rsidRPr="007A46F7" w:rsidSect="007A46F7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F7"/>
    <w:rsid w:val="007A46F7"/>
    <w:rsid w:val="00C7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A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46F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A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A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46F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A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2150</Words>
  <Characters>12259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2024-11-14T07:11:00Z</dcterms:created>
  <dcterms:modified xsi:type="dcterms:W3CDTF">2024-11-14T07:20:00Z</dcterms:modified>
</cp:coreProperties>
</file>