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5C91A" w14:textId="77777777" w:rsidR="00FB0219" w:rsidRPr="00FB0219" w:rsidRDefault="003618D2" w:rsidP="003618D2">
      <w:pPr>
        <w:spacing w:after="0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 xml:space="preserve">               </w:t>
      </w:r>
      <w:r w:rsidR="00FB0219" w:rsidRPr="00FB0219">
        <w:rPr>
          <w:rFonts w:ascii="Monotype Corsiva" w:hAnsi="Monotype Corsiva"/>
          <w:sz w:val="56"/>
          <w:szCs w:val="56"/>
        </w:rPr>
        <w:t>Консультация</w:t>
      </w:r>
      <w:r>
        <w:rPr>
          <w:rFonts w:ascii="Monotype Corsiva" w:hAnsi="Monotype Corsiva"/>
          <w:sz w:val="56"/>
          <w:szCs w:val="56"/>
        </w:rPr>
        <w:t xml:space="preserve"> </w:t>
      </w:r>
      <w:r w:rsidR="00FB0219" w:rsidRPr="00FB0219">
        <w:rPr>
          <w:rFonts w:ascii="Monotype Corsiva" w:hAnsi="Monotype Corsiva"/>
          <w:sz w:val="56"/>
          <w:szCs w:val="56"/>
        </w:rPr>
        <w:t>на тему</w:t>
      </w:r>
      <w:r w:rsidR="00FB0219">
        <w:rPr>
          <w:rFonts w:ascii="Monotype Corsiva" w:hAnsi="Monotype Corsiva"/>
          <w:sz w:val="56"/>
          <w:szCs w:val="56"/>
        </w:rPr>
        <w:t xml:space="preserve"> :</w:t>
      </w:r>
    </w:p>
    <w:p w14:paraId="6A00BAD7" w14:textId="77777777" w:rsidR="00FB0219" w:rsidRPr="00FB0219" w:rsidRDefault="00FB0219" w:rsidP="00FB0219">
      <w:pPr>
        <w:spacing w:after="0"/>
        <w:ind w:firstLine="709"/>
        <w:jc w:val="center"/>
        <w:rPr>
          <w:rFonts w:ascii="Monotype Corsiva" w:hAnsi="Monotype Corsiva"/>
        </w:rPr>
      </w:pPr>
    </w:p>
    <w:p w14:paraId="390CC67D" w14:textId="77777777" w:rsidR="00FB0219" w:rsidRPr="00FB0219" w:rsidRDefault="00FB0219" w:rsidP="00FB0219">
      <w:pPr>
        <w:spacing w:after="0"/>
        <w:ind w:firstLine="709"/>
        <w:jc w:val="center"/>
        <w:rPr>
          <w:rFonts w:ascii="Monotype Corsiva" w:hAnsi="Monotype Corsiva"/>
          <w:sz w:val="96"/>
          <w:szCs w:val="96"/>
        </w:rPr>
      </w:pPr>
      <w:r w:rsidRPr="00FB0219">
        <w:rPr>
          <w:rFonts w:ascii="Monotype Corsiva" w:hAnsi="Monotype Corsiva"/>
          <w:sz w:val="96"/>
          <w:szCs w:val="96"/>
        </w:rPr>
        <w:t>«</w:t>
      </w:r>
      <w:r w:rsidRPr="00FB0219">
        <w:rPr>
          <w:rFonts w:ascii="Monotype Corsiva" w:hAnsi="Monotype Corsiva" w:cs="Times New Roman"/>
          <w:sz w:val="96"/>
          <w:szCs w:val="96"/>
        </w:rPr>
        <w:t>Требования к развивающей предметно-пространственной среде с учетом ФОП и ФГОС ДО</w:t>
      </w:r>
      <w:r w:rsidRPr="00FB0219">
        <w:rPr>
          <w:rFonts w:ascii="Monotype Corsiva" w:hAnsi="Monotype Corsiva"/>
          <w:sz w:val="96"/>
          <w:szCs w:val="96"/>
        </w:rPr>
        <w:t>»</w:t>
      </w:r>
    </w:p>
    <w:p w14:paraId="3A2770F8" w14:textId="77777777" w:rsidR="00FB0219" w:rsidRDefault="00FB0219" w:rsidP="00FB0219">
      <w:pPr>
        <w:spacing w:after="0"/>
        <w:ind w:firstLine="709"/>
        <w:jc w:val="center"/>
      </w:pPr>
    </w:p>
    <w:p w14:paraId="16259F7B" w14:textId="77777777" w:rsidR="00FB0219" w:rsidRDefault="00FB0219" w:rsidP="006C0B77">
      <w:pPr>
        <w:spacing w:after="0"/>
        <w:ind w:firstLine="709"/>
        <w:jc w:val="both"/>
      </w:pPr>
    </w:p>
    <w:p w14:paraId="3C63ECCD" w14:textId="77777777" w:rsidR="00FB0219" w:rsidRDefault="00FB0219" w:rsidP="006C0B77">
      <w:pPr>
        <w:spacing w:after="0"/>
        <w:ind w:firstLine="709"/>
        <w:jc w:val="both"/>
      </w:pPr>
    </w:p>
    <w:p w14:paraId="60805A60" w14:textId="77777777" w:rsidR="00FB0219" w:rsidRDefault="00FB0219" w:rsidP="006C0B77">
      <w:pPr>
        <w:spacing w:after="0"/>
        <w:ind w:firstLine="709"/>
        <w:jc w:val="both"/>
      </w:pPr>
    </w:p>
    <w:p w14:paraId="3717EFEA" w14:textId="77777777" w:rsidR="00FB0219" w:rsidRPr="00FB0219" w:rsidRDefault="002A1A9A" w:rsidP="002A1A9A">
      <w:pPr>
        <w:spacing w:after="0"/>
        <w:rPr>
          <w:sz w:val="48"/>
          <w:szCs w:val="48"/>
        </w:rPr>
      </w:pPr>
      <w:r>
        <w:t xml:space="preserve">                                                                       </w:t>
      </w:r>
      <w:r w:rsidR="00FB0219" w:rsidRPr="00FB0219">
        <w:rPr>
          <w:sz w:val="48"/>
          <w:szCs w:val="48"/>
        </w:rPr>
        <w:t>Подготовил</w:t>
      </w:r>
      <w:r w:rsidR="00A34310">
        <w:rPr>
          <w:sz w:val="48"/>
          <w:szCs w:val="48"/>
        </w:rPr>
        <w:t>а</w:t>
      </w:r>
    </w:p>
    <w:p w14:paraId="2C5BB216" w14:textId="77777777" w:rsidR="00FB0219" w:rsidRPr="00FB0219" w:rsidRDefault="00FB0219" w:rsidP="00FB0219">
      <w:pPr>
        <w:spacing w:after="0"/>
        <w:ind w:firstLine="709"/>
        <w:jc w:val="right"/>
        <w:rPr>
          <w:sz w:val="48"/>
          <w:szCs w:val="48"/>
        </w:rPr>
      </w:pPr>
      <w:r w:rsidRPr="00FB0219">
        <w:rPr>
          <w:sz w:val="48"/>
          <w:szCs w:val="48"/>
        </w:rPr>
        <w:t>Воспитатель 1 категории</w:t>
      </w:r>
    </w:p>
    <w:p w14:paraId="54CBB3CF" w14:textId="77777777" w:rsidR="00FB0219" w:rsidRPr="00FB0219" w:rsidRDefault="00FB0219" w:rsidP="00FB0219">
      <w:pPr>
        <w:spacing w:after="0"/>
        <w:ind w:firstLine="709"/>
        <w:jc w:val="right"/>
        <w:rPr>
          <w:sz w:val="48"/>
          <w:szCs w:val="48"/>
        </w:rPr>
      </w:pPr>
      <w:r w:rsidRPr="00FB0219">
        <w:rPr>
          <w:sz w:val="48"/>
          <w:szCs w:val="48"/>
        </w:rPr>
        <w:t>МБДОУ №19 г.Азова</w:t>
      </w:r>
    </w:p>
    <w:p w14:paraId="25BDE06C" w14:textId="77777777" w:rsidR="00FB0219" w:rsidRPr="00FB0219" w:rsidRDefault="00FB0219" w:rsidP="00FB0219">
      <w:pPr>
        <w:spacing w:after="0"/>
        <w:ind w:firstLine="709"/>
        <w:jc w:val="right"/>
        <w:rPr>
          <w:sz w:val="48"/>
          <w:szCs w:val="48"/>
        </w:rPr>
      </w:pPr>
      <w:r w:rsidRPr="00FB0219">
        <w:rPr>
          <w:sz w:val="48"/>
          <w:szCs w:val="48"/>
        </w:rPr>
        <w:t>Оскомова Н.Ю.</w:t>
      </w:r>
    </w:p>
    <w:p w14:paraId="00574902" w14:textId="77777777" w:rsidR="00FB0219" w:rsidRDefault="00FB0219" w:rsidP="006C0B77">
      <w:pPr>
        <w:spacing w:after="0"/>
        <w:ind w:firstLine="709"/>
        <w:jc w:val="both"/>
      </w:pPr>
    </w:p>
    <w:p w14:paraId="2F9886ED" w14:textId="77777777" w:rsidR="00FB0219" w:rsidRDefault="00FB0219" w:rsidP="006C0B77">
      <w:pPr>
        <w:spacing w:after="0"/>
        <w:ind w:firstLine="709"/>
        <w:jc w:val="both"/>
      </w:pPr>
    </w:p>
    <w:p w14:paraId="097D0A98" w14:textId="77777777" w:rsidR="00FB0219" w:rsidRDefault="00FB0219" w:rsidP="00FB0219">
      <w:pPr>
        <w:spacing w:after="0"/>
        <w:jc w:val="both"/>
      </w:pPr>
    </w:p>
    <w:p w14:paraId="1D0C1893" w14:textId="77777777" w:rsidR="00FB0219" w:rsidRDefault="00FB0219" w:rsidP="006C0B77">
      <w:pPr>
        <w:spacing w:after="0"/>
        <w:ind w:firstLine="709"/>
        <w:jc w:val="both"/>
      </w:pPr>
    </w:p>
    <w:p w14:paraId="74179172" w14:textId="77777777" w:rsidR="00FB0219" w:rsidRDefault="00FB0219" w:rsidP="006C0B77">
      <w:pPr>
        <w:spacing w:after="0"/>
        <w:ind w:firstLine="709"/>
        <w:jc w:val="both"/>
      </w:pPr>
    </w:p>
    <w:p w14:paraId="4733BEA5" w14:textId="77777777" w:rsidR="00FB0219" w:rsidRDefault="00FB0219" w:rsidP="006C0B77">
      <w:pPr>
        <w:spacing w:after="0"/>
        <w:ind w:firstLine="709"/>
        <w:jc w:val="both"/>
      </w:pPr>
    </w:p>
    <w:p w14:paraId="2725A014" w14:textId="77777777" w:rsidR="00FB0219" w:rsidRDefault="00FB0219" w:rsidP="006C0B77">
      <w:pPr>
        <w:spacing w:after="0"/>
        <w:ind w:firstLine="709"/>
        <w:jc w:val="both"/>
      </w:pPr>
    </w:p>
    <w:p w14:paraId="697AD476" w14:textId="77777777" w:rsidR="00710C12" w:rsidRPr="002A1A9A" w:rsidRDefault="00710C12" w:rsidP="002A1A9A">
      <w:pPr>
        <w:spacing w:after="0"/>
        <w:ind w:firstLine="709"/>
        <w:rPr>
          <w:rFonts w:ascii="Monotype Corsiva" w:hAnsi="Monotype Corsiva"/>
          <w:sz w:val="40"/>
          <w:szCs w:val="40"/>
        </w:rPr>
      </w:pPr>
      <w:r w:rsidRPr="002A1A9A">
        <w:rPr>
          <w:rFonts w:ascii="Monotype Corsiva" w:hAnsi="Monotype Corsiva"/>
          <w:sz w:val="40"/>
          <w:szCs w:val="40"/>
        </w:rPr>
        <w:t xml:space="preserve">Предметный мир детства — это не только игровая среда, но и среда развития всех специфических детских видов деятельности, ни одна из которых не может полноценно развиваться вне предметной организации. </w:t>
      </w:r>
    </w:p>
    <w:p w14:paraId="2835B1B9" w14:textId="77777777" w:rsidR="00A34310" w:rsidRDefault="00A34310" w:rsidP="002A1A9A">
      <w:pPr>
        <w:spacing w:after="0"/>
        <w:ind w:firstLine="709"/>
      </w:pPr>
    </w:p>
    <w:p w14:paraId="2EEFCD8A" w14:textId="77777777" w:rsidR="005D11DC" w:rsidRDefault="005D11DC" w:rsidP="002A1A9A">
      <w:pPr>
        <w:spacing w:after="0"/>
        <w:ind w:firstLine="709"/>
      </w:pPr>
      <w:r>
        <w:lastRenderedPageBreak/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14:paraId="40ACFDFA" w14:textId="77777777" w:rsidR="00EE404A" w:rsidRDefault="005D11DC" w:rsidP="006C0B77">
      <w:pPr>
        <w:spacing w:after="0"/>
        <w:ind w:firstLine="709"/>
        <w:jc w:val="both"/>
      </w:pPr>
      <w:r>
        <w:t xml:space="preserve"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14:paraId="4798274D" w14:textId="77777777" w:rsidR="005D11DC" w:rsidRDefault="005D11DC" w:rsidP="006C0B77">
      <w:pPr>
        <w:spacing w:after="0"/>
        <w:ind w:firstLine="709"/>
        <w:jc w:val="both"/>
      </w:pPr>
      <w:r>
        <w:t>Развивающая предметно-пространственная среда должна обеспечивать: реализацию различных образовательных программ; в случае организации инклюзивного образования - необходимые для него условия; учет национально-культурных, климатических условий, в которых осуществляется образовательная деятельность; учет возрастных особенностей детей.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14:paraId="332899C1" w14:textId="77777777" w:rsidR="00EE404A" w:rsidRDefault="00EE404A" w:rsidP="006C0B77">
      <w:pPr>
        <w:spacing w:after="0"/>
        <w:ind w:firstLine="709"/>
        <w:jc w:val="both"/>
      </w:pPr>
      <w:r>
        <w:t xml:space="preserve">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Развивающая предметно-пространственная среда должна обеспечивать: реализацию различных образовательных программ; в случае организации инклюзивного образования - необходимые для него условия; учет национально-культурных, климатических условий, в которых осуществляется образовательная деятельность; учет возрастных особенностей детей.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 </w:t>
      </w:r>
    </w:p>
    <w:p w14:paraId="379F405B" w14:textId="77777777" w:rsidR="005D11DC" w:rsidRDefault="00EE404A" w:rsidP="006C0B77">
      <w:pPr>
        <w:spacing w:after="0"/>
        <w:ind w:firstLine="709"/>
        <w:jc w:val="both"/>
      </w:pPr>
      <w:r>
        <w:t xml:space="preserve">1) Насыщенность среды должна соответствовать возрастным возможностям детей и содержанию Программы. 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</w:t>
      </w:r>
      <w:r>
        <w:lastRenderedPageBreak/>
        <w:t>расходным игровым, спортивным, оздоровительным оборудованием, инвентарем (в соответствии со спецификой Программы).</w:t>
      </w:r>
    </w:p>
    <w:p w14:paraId="7374A238" w14:textId="77777777" w:rsidR="00EE404A" w:rsidRDefault="00EE404A" w:rsidP="006C0B77">
      <w:pPr>
        <w:spacing w:after="0"/>
        <w:ind w:firstLine="709"/>
        <w:jc w:val="both"/>
      </w:pPr>
      <w: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14:paraId="5C804344" w14:textId="77777777" w:rsidR="00EE404A" w:rsidRDefault="00EE404A" w:rsidP="006C0B77">
      <w:pPr>
        <w:spacing w:after="0"/>
        <w:ind w:firstLine="709"/>
        <w:jc w:val="both"/>
      </w:pPr>
      <w:r>
        <w:t xml:space="preserve"> </w:t>
      </w:r>
      <w:r>
        <w:sym w:font="Symbol" w:char="F02D"/>
      </w:r>
      <w:r>
        <w:t xml:space="preserve">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14:paraId="3FA16A89" w14:textId="77777777" w:rsidR="00EE404A" w:rsidRDefault="00EE404A" w:rsidP="006C0B77">
      <w:pPr>
        <w:spacing w:after="0"/>
        <w:ind w:firstLine="709"/>
        <w:jc w:val="both"/>
      </w:pPr>
      <w:r>
        <w:t xml:space="preserve"> </w:t>
      </w:r>
      <w:r>
        <w:sym w:font="Symbol" w:char="F02D"/>
      </w:r>
      <w:r>
        <w:t xml:space="preserve"> двигательную активность, в том числе развитие крупной и мелкой моторики, участие в подвижных играх и соревнованиях; </w:t>
      </w:r>
    </w:p>
    <w:p w14:paraId="2E80D3A6" w14:textId="77777777" w:rsidR="00EE404A" w:rsidRDefault="00EE404A" w:rsidP="006C0B77">
      <w:pPr>
        <w:spacing w:after="0"/>
        <w:ind w:firstLine="709"/>
        <w:jc w:val="both"/>
      </w:pPr>
      <w:r>
        <w:sym w:font="Symbol" w:char="F02D"/>
      </w:r>
      <w:r>
        <w:t xml:space="preserve"> эмоциональное благополучие детей во взаимодействии с предметно пространственным окружением;</w:t>
      </w:r>
    </w:p>
    <w:p w14:paraId="1F4464E4" w14:textId="77777777" w:rsidR="00EE404A" w:rsidRDefault="00EE404A" w:rsidP="006C0B77">
      <w:pPr>
        <w:spacing w:after="0"/>
        <w:ind w:firstLine="709"/>
        <w:jc w:val="both"/>
      </w:pPr>
      <w:r>
        <w:t xml:space="preserve"> </w:t>
      </w:r>
      <w:r>
        <w:sym w:font="Symbol" w:char="F02D"/>
      </w:r>
      <w:r>
        <w:t xml:space="preserve"> возможность самовыражения детей. 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 </w:t>
      </w:r>
    </w:p>
    <w:p w14:paraId="1DDF53A6" w14:textId="77777777" w:rsidR="00EE404A" w:rsidRDefault="00EE404A" w:rsidP="006C0B77">
      <w:pPr>
        <w:spacing w:after="0"/>
        <w:ind w:firstLine="709"/>
        <w:jc w:val="both"/>
      </w:pPr>
      <w:r>
        <w:t xml:space="preserve"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 </w:t>
      </w:r>
    </w:p>
    <w:p w14:paraId="1B98D276" w14:textId="77777777" w:rsidR="00EE404A" w:rsidRDefault="00EE404A" w:rsidP="006C0B77">
      <w:pPr>
        <w:spacing w:after="0"/>
        <w:ind w:firstLine="709"/>
        <w:jc w:val="both"/>
      </w:pPr>
      <w:r>
        <w:t xml:space="preserve">3) Полифункциональность материалов предполагает: </w:t>
      </w:r>
    </w:p>
    <w:p w14:paraId="50CEB376" w14:textId="77777777" w:rsidR="00EE404A" w:rsidRDefault="00EE404A" w:rsidP="006C0B77">
      <w:pPr>
        <w:spacing w:after="0"/>
        <w:ind w:firstLine="709"/>
        <w:jc w:val="both"/>
      </w:pPr>
      <w:r>
        <w:sym w:font="Symbol" w:char="F02D"/>
      </w:r>
      <w:r>
        <w:t xml:space="preserve"> возможность разнообразного использования различных составляющих предметной среды, например, детской мебели, матов, мягких модулей, ширм и т.д.; </w:t>
      </w:r>
    </w:p>
    <w:p w14:paraId="24C7915B" w14:textId="77777777" w:rsidR="00EE404A" w:rsidRDefault="00EE404A" w:rsidP="006C0B77">
      <w:pPr>
        <w:spacing w:after="0"/>
        <w:ind w:firstLine="709"/>
        <w:jc w:val="both"/>
      </w:pPr>
      <w:r>
        <w:sym w:font="Symbol" w:char="F02D"/>
      </w:r>
      <w:r>
        <w:t xml:space="preserve"> 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 </w:t>
      </w:r>
    </w:p>
    <w:p w14:paraId="17202195" w14:textId="77777777" w:rsidR="00EE404A" w:rsidRDefault="00EE404A" w:rsidP="006C0B77">
      <w:pPr>
        <w:spacing w:after="0"/>
        <w:ind w:firstLine="709"/>
        <w:jc w:val="both"/>
      </w:pPr>
      <w:r>
        <w:t xml:space="preserve">4) Вариативность среды предполагает: </w:t>
      </w:r>
    </w:p>
    <w:p w14:paraId="46B51C95" w14:textId="77777777" w:rsidR="00EE404A" w:rsidRDefault="00EE404A" w:rsidP="006C0B77">
      <w:pPr>
        <w:spacing w:after="0"/>
        <w:ind w:firstLine="709"/>
        <w:jc w:val="both"/>
      </w:pPr>
      <w:r>
        <w:sym w:font="Symbol" w:char="F02D"/>
      </w:r>
      <w:r>
        <w:t xml:space="preserve">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14:paraId="2D165699" w14:textId="77777777" w:rsidR="00EE404A" w:rsidRDefault="00EE404A" w:rsidP="006C0B77">
      <w:pPr>
        <w:spacing w:after="0"/>
        <w:ind w:firstLine="709"/>
        <w:jc w:val="both"/>
      </w:pPr>
      <w:r>
        <w:t xml:space="preserve"> </w:t>
      </w:r>
      <w:r>
        <w:sym w:font="Symbol" w:char="F02D"/>
      </w:r>
      <w:r>
        <w:t xml:space="preserve">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14:paraId="4D04F696" w14:textId="77777777" w:rsidR="00EE404A" w:rsidRDefault="00EE404A" w:rsidP="006C0B77">
      <w:pPr>
        <w:spacing w:after="0"/>
        <w:ind w:firstLine="709"/>
        <w:jc w:val="both"/>
      </w:pPr>
      <w:r>
        <w:t xml:space="preserve">5) Доступность среды предполагает: </w:t>
      </w:r>
    </w:p>
    <w:p w14:paraId="5274AB83" w14:textId="77777777" w:rsidR="00EE404A" w:rsidRDefault="00EE404A" w:rsidP="006C0B77">
      <w:pPr>
        <w:spacing w:after="0"/>
        <w:ind w:firstLine="709"/>
        <w:jc w:val="both"/>
      </w:pPr>
      <w:r>
        <w:sym w:font="Symbol" w:char="F02D"/>
      </w:r>
      <w:r>
        <w:t xml:space="preserve">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14:paraId="60E4A451" w14:textId="77777777" w:rsidR="00EE404A" w:rsidRDefault="00EE404A" w:rsidP="006C0B77">
      <w:pPr>
        <w:spacing w:after="0"/>
        <w:ind w:firstLine="709"/>
        <w:jc w:val="both"/>
      </w:pPr>
      <w:r>
        <w:t xml:space="preserve"> </w:t>
      </w:r>
      <w:r>
        <w:sym w:font="Symbol" w:char="F02D"/>
      </w:r>
      <w:r>
        <w:t xml:space="preserve">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14:paraId="3E80AE90" w14:textId="77777777" w:rsidR="00EE404A" w:rsidRDefault="00EE404A" w:rsidP="006C0B77">
      <w:pPr>
        <w:spacing w:after="0"/>
        <w:ind w:firstLine="709"/>
        <w:jc w:val="both"/>
      </w:pPr>
      <w:r>
        <w:sym w:font="Symbol" w:char="F02D"/>
      </w:r>
      <w:r>
        <w:t xml:space="preserve"> исправность и сохранность материалов и оборудования. </w:t>
      </w:r>
    </w:p>
    <w:p w14:paraId="69B59CCE" w14:textId="77777777" w:rsidR="00710C12" w:rsidRDefault="00EE404A" w:rsidP="006C0B77">
      <w:pPr>
        <w:spacing w:after="0"/>
        <w:ind w:firstLine="709"/>
        <w:jc w:val="both"/>
      </w:pPr>
      <w:r>
        <w:lastRenderedPageBreak/>
        <w:t xml:space="preserve"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 </w:t>
      </w:r>
    </w:p>
    <w:p w14:paraId="774D8A83" w14:textId="77777777" w:rsidR="00EE404A" w:rsidRDefault="00EE404A" w:rsidP="006C0B77">
      <w:pPr>
        <w:spacing w:after="0"/>
        <w:ind w:firstLine="709"/>
        <w:jc w:val="both"/>
      </w:pPr>
      <w:r>
        <w:t xml:space="preserve">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 </w:t>
      </w:r>
    </w:p>
    <w:p w14:paraId="74C7B135" w14:textId="77777777" w:rsidR="00EE404A" w:rsidRPr="00710C12" w:rsidRDefault="00EE404A" w:rsidP="006C0B77">
      <w:pPr>
        <w:spacing w:after="0"/>
        <w:ind w:firstLine="709"/>
        <w:jc w:val="both"/>
        <w:rPr>
          <w:b/>
          <w:bCs/>
          <w:u w:val="single"/>
        </w:rPr>
      </w:pPr>
      <w:r w:rsidRPr="00710C12">
        <w:rPr>
          <w:b/>
          <w:bCs/>
          <w:u w:val="single"/>
        </w:rPr>
        <w:t xml:space="preserve">2.Особенности организации предметно-развивающей среды </w:t>
      </w:r>
    </w:p>
    <w:p w14:paraId="2BE63491" w14:textId="77777777" w:rsidR="00EE404A" w:rsidRDefault="00EE404A" w:rsidP="006C0B77">
      <w:pPr>
        <w:spacing w:after="0"/>
        <w:ind w:firstLine="709"/>
        <w:jc w:val="both"/>
      </w:pPr>
      <w:r>
        <w:t>2.1. Развивающая предметно-пространственная среда дошкольной организации должна быть:</w:t>
      </w:r>
    </w:p>
    <w:p w14:paraId="397B7153" w14:textId="77777777" w:rsidR="00EE404A" w:rsidRDefault="00EE404A" w:rsidP="006C0B77">
      <w:pPr>
        <w:spacing w:after="0"/>
        <w:ind w:firstLine="709"/>
        <w:jc w:val="both"/>
      </w:pPr>
      <w:r>
        <w:t xml:space="preserve"> </w:t>
      </w:r>
      <w:r>
        <w:sym w:font="Symbol" w:char="F02D"/>
      </w:r>
      <w:r>
        <w:t xml:space="preserve"> содержательно-насыщенной, развивающей; </w:t>
      </w:r>
    </w:p>
    <w:p w14:paraId="4FB73E0A" w14:textId="77777777" w:rsidR="00EE404A" w:rsidRDefault="00EE404A" w:rsidP="006C0B77">
      <w:pPr>
        <w:spacing w:after="0"/>
        <w:ind w:firstLine="709"/>
        <w:jc w:val="both"/>
      </w:pPr>
      <w:r>
        <w:sym w:font="Symbol" w:char="F02D"/>
      </w:r>
      <w:r>
        <w:t xml:space="preserve"> трансформируемой; </w:t>
      </w:r>
    </w:p>
    <w:p w14:paraId="43D3EB03" w14:textId="77777777" w:rsidR="00EE404A" w:rsidRDefault="00EE404A" w:rsidP="006C0B77">
      <w:pPr>
        <w:spacing w:after="0"/>
        <w:ind w:firstLine="709"/>
        <w:jc w:val="both"/>
      </w:pPr>
      <w:r>
        <w:sym w:font="Symbol" w:char="F02D"/>
      </w:r>
      <w:r>
        <w:t xml:space="preserve"> полифункциональной;</w:t>
      </w:r>
    </w:p>
    <w:p w14:paraId="33EBA2B7" w14:textId="77777777" w:rsidR="00EE404A" w:rsidRDefault="00EE404A" w:rsidP="006C0B77">
      <w:pPr>
        <w:spacing w:after="0"/>
        <w:ind w:firstLine="709"/>
        <w:jc w:val="both"/>
      </w:pPr>
      <w:r>
        <w:t xml:space="preserve"> </w:t>
      </w:r>
      <w:r>
        <w:sym w:font="Symbol" w:char="F02D"/>
      </w:r>
      <w:r>
        <w:t xml:space="preserve"> вариативной; </w:t>
      </w:r>
    </w:p>
    <w:p w14:paraId="71CE0B0A" w14:textId="77777777" w:rsidR="00EE404A" w:rsidRDefault="00EE404A" w:rsidP="006C0B77">
      <w:pPr>
        <w:spacing w:after="0"/>
        <w:ind w:firstLine="709"/>
        <w:jc w:val="both"/>
      </w:pPr>
      <w:r>
        <w:sym w:font="Symbol" w:char="F02D"/>
      </w:r>
      <w:r>
        <w:t xml:space="preserve"> доступной; </w:t>
      </w:r>
    </w:p>
    <w:p w14:paraId="088A6031" w14:textId="77777777" w:rsidR="00EE404A" w:rsidRDefault="00EE404A" w:rsidP="006C0B77">
      <w:pPr>
        <w:spacing w:after="0"/>
        <w:ind w:firstLine="709"/>
        <w:jc w:val="both"/>
      </w:pPr>
      <w:r>
        <w:sym w:font="Symbol" w:char="F02D"/>
      </w:r>
      <w:r>
        <w:t xml:space="preserve"> безопасной;</w:t>
      </w:r>
    </w:p>
    <w:p w14:paraId="3F98FE75" w14:textId="77777777" w:rsidR="00EE404A" w:rsidRDefault="00EE404A" w:rsidP="006C0B77">
      <w:pPr>
        <w:spacing w:after="0"/>
        <w:ind w:firstLine="709"/>
        <w:jc w:val="both"/>
      </w:pPr>
      <w:r>
        <w:t xml:space="preserve"> </w:t>
      </w:r>
      <w:r>
        <w:sym w:font="Symbol" w:char="F02D"/>
      </w:r>
      <w:r>
        <w:t xml:space="preserve"> здоровьесберегающей;</w:t>
      </w:r>
    </w:p>
    <w:p w14:paraId="6B66B35B" w14:textId="77777777" w:rsidR="00EE404A" w:rsidRDefault="00EE404A" w:rsidP="006C0B77">
      <w:pPr>
        <w:spacing w:after="0"/>
        <w:ind w:firstLine="709"/>
        <w:jc w:val="both"/>
      </w:pPr>
      <w:r>
        <w:t xml:space="preserve"> </w:t>
      </w:r>
      <w:r>
        <w:sym w:font="Symbol" w:char="F02D"/>
      </w:r>
      <w:r>
        <w:t xml:space="preserve"> эстетически-привлекательной.</w:t>
      </w:r>
    </w:p>
    <w:p w14:paraId="5DFB96A1" w14:textId="77777777" w:rsidR="00710C12" w:rsidRDefault="00EE404A" w:rsidP="006C0B77">
      <w:pPr>
        <w:spacing w:after="0"/>
        <w:ind w:firstLine="709"/>
        <w:jc w:val="both"/>
      </w:pPr>
      <w:r>
        <w:t xml:space="preserve"> 2.2 Основные принципы организации среды</w:t>
      </w:r>
    </w:p>
    <w:p w14:paraId="17CE7FF9" w14:textId="77777777" w:rsidR="00EE404A" w:rsidRDefault="00EE404A" w:rsidP="006C0B77">
      <w:pPr>
        <w:spacing w:after="0"/>
        <w:ind w:firstLine="709"/>
        <w:jc w:val="both"/>
      </w:pPr>
      <w:r>
        <w:t xml:space="preserve"> Оборудование помещений дошкольного учреждения должно быть безопасным, здоровьесберегающим,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развивающий эффект. Развивающая предметно-пространственная среда должна быть насыщенной, пригодной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 w14:paraId="681032FE" w14:textId="77777777" w:rsidR="00710C12" w:rsidRDefault="00710C12" w:rsidP="006C0B77">
      <w:pPr>
        <w:spacing w:after="0"/>
        <w:ind w:firstLine="709"/>
        <w:jc w:val="both"/>
      </w:pPr>
      <w:r>
        <w:t xml:space="preserve"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Оснащение уголков должно меняться в соответствии с тематическим планированием образовательного процесса. В качестве центров развития могут выступать: </w:t>
      </w:r>
      <w:r>
        <w:sym w:font="Symbol" w:char="F02D"/>
      </w:r>
      <w:r>
        <w:t xml:space="preserve"> уголок для сюжетно-ролевых игр; </w:t>
      </w:r>
      <w:r>
        <w:sym w:font="Symbol" w:char="F02D"/>
      </w:r>
      <w:r>
        <w:t xml:space="preserve"> уголок ряжения (для театрализованных игр); </w:t>
      </w:r>
      <w:r>
        <w:sym w:font="Symbol" w:char="F02D"/>
      </w:r>
      <w:r>
        <w:t xml:space="preserve"> книжный уголок; </w:t>
      </w:r>
      <w:r>
        <w:sym w:font="Symbol" w:char="F02D"/>
      </w:r>
      <w:r>
        <w:t xml:space="preserve"> зона для настольно-печатных игр; </w:t>
      </w:r>
      <w:r>
        <w:sym w:font="Symbol" w:char="F02D"/>
      </w:r>
      <w:r>
        <w:t xml:space="preserve"> выставка (детского рисунка, детского творчества, изделий народных мастеров и т. д.); </w:t>
      </w:r>
      <w:r>
        <w:sym w:font="Symbol" w:char="F02D"/>
      </w:r>
      <w:r>
        <w:t xml:space="preserve"> уголок природы (наблюдений за природой); </w:t>
      </w:r>
      <w:r>
        <w:sym w:font="Symbol" w:char="F02D"/>
      </w:r>
      <w:r>
        <w:t xml:space="preserve"> спортивный уголок; </w:t>
      </w:r>
      <w:r>
        <w:sym w:font="Symbol" w:char="F02D"/>
      </w:r>
      <w:r>
        <w:t xml:space="preserve"> уголок для игр с песком; </w:t>
      </w:r>
      <w:r>
        <w:sym w:font="Symbol" w:char="F02D"/>
      </w:r>
      <w:r>
        <w:t xml:space="preserve"> уголки для разнообразных видов самостоятельной деятельности детей конструктивной, изобразительной, музыкальной и др.; </w:t>
      </w:r>
      <w:r>
        <w:sym w:font="Symbol" w:char="F02D"/>
      </w:r>
      <w:r>
        <w:t xml:space="preserve"> игровой центр с крупными мягкими конструкциями </w:t>
      </w:r>
      <w:r>
        <w:lastRenderedPageBreak/>
        <w:t xml:space="preserve">(блоки, домики, тоннели и пр.) для легкого изменения игрового пространства; </w:t>
      </w:r>
      <w:r>
        <w:sym w:font="Symbol" w:char="F02D"/>
      </w:r>
      <w:r>
        <w:t xml:space="preserve"> игровой уголок (с игрушками, строительным материалом). </w:t>
      </w:r>
    </w:p>
    <w:p w14:paraId="50813BAD" w14:textId="77777777" w:rsidR="00710C12" w:rsidRDefault="00710C12" w:rsidP="006C0B77">
      <w:pPr>
        <w:spacing w:after="0"/>
        <w:ind w:firstLine="709"/>
        <w:jc w:val="both"/>
      </w:pPr>
      <w:r>
        <w:t xml:space="preserve">Развивающая предметно-пространственная среда должна выступать как динамичное пространство, подвижное и легко изменяемое. </w:t>
      </w:r>
    </w:p>
    <w:p w14:paraId="08DB29ED" w14:textId="77777777" w:rsidR="00710C12" w:rsidRDefault="00710C12" w:rsidP="006C0B77">
      <w:pPr>
        <w:spacing w:after="0"/>
        <w:ind w:firstLine="709"/>
        <w:jc w:val="both"/>
      </w:pPr>
      <w:r>
        <w:t>При проектировании предметной среды следует помнить, что «застывшая» (статичная) предметная среда не сможет выполнять своей развивающей функции в силу того, что перестает пробуждать фантазию ребенка.</w:t>
      </w:r>
    </w:p>
    <w:p w14:paraId="5AE426EA" w14:textId="77777777" w:rsidR="00710C12" w:rsidRDefault="00710C12" w:rsidP="006C0B77">
      <w:pPr>
        <w:spacing w:after="0"/>
        <w:ind w:firstLine="709"/>
        <w:jc w:val="both"/>
      </w:pPr>
      <w:r>
        <w:t xml:space="preserve"> В целом принцип динамичности — статичности касается степени подвижности игровых пространств, вариантности предметных условий и характера детской деятельности. Вместе с тем, определенная устойчивость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т.п.).</w:t>
      </w:r>
    </w:p>
    <w:p w14:paraId="7DB5B339" w14:textId="77777777" w:rsidR="00710C12" w:rsidRDefault="00710C12" w:rsidP="006C0B77">
      <w:pPr>
        <w:spacing w:after="0"/>
        <w:ind w:firstLine="709"/>
        <w:jc w:val="both"/>
      </w:pPr>
      <w:r>
        <w:t xml:space="preserve"> В младших группах в основе замысла детской игры лежит предмет, поэтому взрослый каждый раз должен обновлять игровую среду (постройки,</w:t>
      </w:r>
      <w:r w:rsidRPr="00710C12">
        <w:t xml:space="preserve"> </w:t>
      </w:r>
      <w:r>
        <w:t xml:space="preserve">игрушки, материалы и др.), чтобы пробудить у малышей желание ставить и решать игровую задачу. В старших группах замысел основывается на теме игры, поэтому разнообразная полифункциональная предметная среда пробуждает активное воображение детей, и они всякий раз по-новому перестраивают имеющееся игровое пространство, используя гибкие модули, ширмы, занавеси, кубы, стулья. </w:t>
      </w:r>
    </w:p>
    <w:p w14:paraId="3EA99834" w14:textId="77777777" w:rsidR="00710C12" w:rsidRDefault="00710C12" w:rsidP="006C0B77">
      <w:pPr>
        <w:spacing w:after="0"/>
        <w:ind w:firstLine="709"/>
        <w:jc w:val="both"/>
      </w:pPr>
      <w:r>
        <w:t xml:space="preserve">Трансформируемость предметно-игровой среды позволяет ребенку взглянуть на игровое пространство с иной точки зрения, проявить активность в обустройстве места игры и предвидеть ее результаты. </w:t>
      </w:r>
    </w:p>
    <w:p w14:paraId="0B40DE88" w14:textId="77777777" w:rsidR="00710C12" w:rsidRDefault="00710C12" w:rsidP="006C0B77">
      <w:pPr>
        <w:spacing w:after="0"/>
        <w:ind w:firstLine="709"/>
        <w:jc w:val="both"/>
      </w:pPr>
      <w:r>
        <w:t xml:space="preserve"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 </w:t>
      </w:r>
    </w:p>
    <w:p w14:paraId="52A5C080" w14:textId="77777777" w:rsidR="00710C12" w:rsidRDefault="00710C12" w:rsidP="006C0B77">
      <w:pPr>
        <w:spacing w:after="0"/>
        <w:ind w:firstLine="709"/>
        <w:jc w:val="both"/>
      </w:pPr>
      <w:r>
        <w:t xml:space="preserve"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 </w:t>
      </w:r>
    </w:p>
    <w:p w14:paraId="3BD6D813" w14:textId="77777777" w:rsidR="00710C12" w:rsidRDefault="00710C12" w:rsidP="006C0B77">
      <w:pPr>
        <w:spacing w:after="0"/>
        <w:ind w:firstLine="709"/>
        <w:jc w:val="both"/>
      </w:pPr>
      <w:r w:rsidRPr="00710C12">
        <w:rPr>
          <w:b/>
          <w:bCs/>
          <w:u w:val="single"/>
        </w:rPr>
        <w:t>Особенности организации предметно-пространственной среды для обеспечения эмоционального благополучия ребенка</w:t>
      </w:r>
      <w:r>
        <w:t xml:space="preserve"> </w:t>
      </w:r>
    </w:p>
    <w:p w14:paraId="3C2C281F" w14:textId="77777777" w:rsidR="00710C12" w:rsidRDefault="00710C12" w:rsidP="006C0B77">
      <w:pPr>
        <w:spacing w:after="0"/>
        <w:ind w:firstLine="709"/>
        <w:jc w:val="both"/>
      </w:pPr>
      <w:r>
        <w:t xml:space="preserve">Для обеспечения эмоционального благополучия детей обстановка в детском саду должна быть располагающей, почти домашней, в таком случае дети быстро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 </w:t>
      </w:r>
    </w:p>
    <w:p w14:paraId="050BF13A" w14:textId="77777777" w:rsidR="00710C12" w:rsidRDefault="00710C12" w:rsidP="006C0B77">
      <w:pPr>
        <w:spacing w:after="0"/>
        <w:ind w:firstLine="709"/>
        <w:jc w:val="both"/>
      </w:pPr>
      <w:r>
        <w:t xml:space="preserve">Комфортная среда — это среда, в которой ребенку уютно и уверенно, где он может себя занять интересным, любимым делом. Комфортность среды </w:t>
      </w:r>
      <w:r>
        <w:lastRenderedPageBreak/>
        <w:t xml:space="preserve">дополняется ее художественно-эстетическим оформлением, которое положительно влияет на ребенка, вызывает эмоции, яркие и неповторимые ощущения. Пребывание в такой эмоциогенной среде способствует снятию напряжения, зажатости, излишней тревоги, открывает перед ребенком возможности выбора рода занятий, материалов, пространства. </w:t>
      </w:r>
    </w:p>
    <w:p w14:paraId="3631E7E2" w14:textId="77777777" w:rsidR="00710C12" w:rsidRDefault="00710C12" w:rsidP="006C0B77">
      <w:pPr>
        <w:spacing w:after="0"/>
        <w:ind w:firstLine="709"/>
        <w:jc w:val="both"/>
      </w:pPr>
      <w:r w:rsidRPr="00710C12">
        <w:rPr>
          <w:b/>
          <w:bCs/>
          <w:u w:val="single"/>
        </w:rPr>
        <w:t>Особенности организации предметно-пространственной среды для развития самостоятельности</w:t>
      </w:r>
      <w:r>
        <w:t xml:space="preserve"> </w:t>
      </w:r>
    </w:p>
    <w:p w14:paraId="33998A37" w14:textId="77777777" w:rsidR="00710C12" w:rsidRDefault="00710C12" w:rsidP="006C0B77">
      <w:pPr>
        <w:spacing w:after="0"/>
        <w:ind w:firstLine="709"/>
        <w:jc w:val="both"/>
      </w:pPr>
      <w:r>
        <w:t>Среда должна быть вариативной, состоять из различных площадок (мастерских, исследовательских площадок, художественных студий, библиотечек, игровых, лабораторий и пр.), которые дети могут выбирать по собственному желанию. Предметно-пространственная среда должна меняться в соответствии с интересами и проектами детей не реже, чем один раз в несколько недель.</w:t>
      </w:r>
    </w:p>
    <w:p w14:paraId="245833E7" w14:textId="77777777" w:rsidR="00710C12" w:rsidRDefault="00710C12" w:rsidP="006C0B77">
      <w:pPr>
        <w:spacing w:after="0"/>
        <w:ind w:firstLine="709"/>
        <w:jc w:val="both"/>
      </w:pPr>
      <w:r w:rsidRPr="00710C12">
        <w:rPr>
          <w:b/>
          <w:bCs/>
          <w:u w:val="single"/>
        </w:rPr>
        <w:t>Особенности организации предметно-пространственной среды для развития игровой деятельности</w:t>
      </w:r>
      <w:r>
        <w:t xml:space="preserve"> </w:t>
      </w:r>
    </w:p>
    <w:p w14:paraId="66CBE92D" w14:textId="77777777" w:rsidR="00710C12" w:rsidRDefault="00710C12" w:rsidP="006C0B77">
      <w:pPr>
        <w:spacing w:after="0"/>
        <w:ind w:firstLine="709"/>
        <w:jc w:val="both"/>
      </w:pPr>
      <w:r>
        <w:t xml:space="preserve">Игровая среда должна стимулировать 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трансформируемым. Дети должны иметь возможность участвовать в создании и обновлении игровой среды. Возможность внести свой вклад в ее усовершенствование должны иметь и родители. </w:t>
      </w:r>
    </w:p>
    <w:p w14:paraId="37BD4F65" w14:textId="77777777" w:rsidR="00710C12" w:rsidRDefault="00710C12" w:rsidP="006C0B77">
      <w:pPr>
        <w:spacing w:after="0"/>
        <w:ind w:firstLine="709"/>
        <w:jc w:val="both"/>
      </w:pPr>
      <w:r w:rsidRPr="00710C12">
        <w:rPr>
          <w:b/>
          <w:bCs/>
          <w:u w:val="single"/>
        </w:rPr>
        <w:t>Особенности организации предметно-пространственной среды для развития познавательной деятельности</w:t>
      </w:r>
      <w:r>
        <w:t xml:space="preserve"> </w:t>
      </w:r>
    </w:p>
    <w:p w14:paraId="749BACAE" w14:textId="77777777" w:rsidR="00710C12" w:rsidRDefault="00710C12" w:rsidP="006C0B77">
      <w:pPr>
        <w:spacing w:after="0"/>
        <w:ind w:firstLine="709"/>
        <w:jc w:val="both"/>
      </w:pPr>
      <w:r>
        <w:t xml:space="preserve">Среда должна быть насыщенной, 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сенсорики, наборы для экспериментирования и пр.) </w:t>
      </w:r>
    </w:p>
    <w:p w14:paraId="133C8AFF" w14:textId="77777777" w:rsidR="00710C12" w:rsidRDefault="00710C12" w:rsidP="006C0B77">
      <w:pPr>
        <w:spacing w:after="0"/>
        <w:ind w:firstLine="709"/>
        <w:jc w:val="both"/>
      </w:pPr>
      <w:r w:rsidRPr="00710C12">
        <w:rPr>
          <w:b/>
          <w:bCs/>
          <w:u w:val="single"/>
        </w:rPr>
        <w:t>Особенности организации предметно-пространственной среды для развития проектной деятельности</w:t>
      </w:r>
      <w:r>
        <w:t xml:space="preserve"> </w:t>
      </w:r>
    </w:p>
    <w:p w14:paraId="14AD0ED0" w14:textId="77777777" w:rsidR="00710C12" w:rsidRDefault="00710C12" w:rsidP="006C0B77">
      <w:pPr>
        <w:spacing w:after="0"/>
        <w:ind w:firstLine="709"/>
        <w:jc w:val="both"/>
      </w:pPr>
      <w:r>
        <w:t xml:space="preserve">Стимулируя детей к исследованию и творчеству, следует предлагать им большое количество увлекательных материалов и оборудования. Природа и ближайшее окружение — важные элементы среды исследования, содержащие множество явлений и объектов, которые можно использовать в совместной исследовательской деятельности воспитателей и детей </w:t>
      </w:r>
    </w:p>
    <w:p w14:paraId="4E1E018D" w14:textId="77777777" w:rsidR="00710C12" w:rsidRDefault="00710C12" w:rsidP="006C0B77">
      <w:pPr>
        <w:spacing w:after="0"/>
        <w:ind w:firstLine="709"/>
        <w:jc w:val="both"/>
      </w:pPr>
      <w:r w:rsidRPr="00710C12">
        <w:rPr>
          <w:b/>
          <w:bCs/>
          <w:u w:val="single"/>
        </w:rPr>
        <w:t>Особенности организации предметно-пространственной среды для самовыражения средствами искусства</w:t>
      </w:r>
      <w:r>
        <w:t xml:space="preserve"> </w:t>
      </w:r>
    </w:p>
    <w:p w14:paraId="702E5CB4" w14:textId="77777777" w:rsidR="00710C12" w:rsidRDefault="00710C12" w:rsidP="006C0B77">
      <w:pPr>
        <w:spacing w:after="0"/>
        <w:ind w:firstLine="709"/>
        <w:jc w:val="both"/>
      </w:pPr>
      <w:r>
        <w:t xml:space="preserve">Образовательная среда должна обеспечивать наличие необходимых материалов, возможность заниматься разными видами деятельности: живописью, рисунком, игрой на музыкальных инструментах, пением, конструированием, актерским мастерством, танцем, различными видами ремесел, поделками по дереву, из глины и пр. </w:t>
      </w:r>
    </w:p>
    <w:p w14:paraId="3DA76777" w14:textId="77777777" w:rsidR="00710C12" w:rsidRDefault="00710C12" w:rsidP="006C0B77">
      <w:pPr>
        <w:spacing w:after="0"/>
        <w:ind w:firstLine="709"/>
        <w:jc w:val="both"/>
      </w:pPr>
      <w:r w:rsidRPr="00710C12">
        <w:rPr>
          <w:b/>
          <w:bCs/>
          <w:u w:val="single"/>
        </w:rPr>
        <w:t>Особенности организации предметно-пространственной среды для физического развития</w:t>
      </w:r>
      <w:r>
        <w:t xml:space="preserve"> </w:t>
      </w:r>
    </w:p>
    <w:p w14:paraId="5A3926A8" w14:textId="77777777" w:rsidR="00710C12" w:rsidRDefault="00710C12" w:rsidP="006C0B77">
      <w:pPr>
        <w:spacing w:after="0"/>
        <w:ind w:firstLine="709"/>
        <w:jc w:val="both"/>
      </w:pPr>
      <w:r>
        <w:t xml:space="preserve">Среда должна стимулировать физическую активность детей, присущее им желание двигаться, познавать, побуждать к подвижным играм. В ходе </w:t>
      </w:r>
      <w:r>
        <w:lastRenderedPageBreak/>
        <w:t>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 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</w:t>
      </w:r>
    </w:p>
    <w:p w14:paraId="5D8CE07C" w14:textId="77777777" w:rsidR="00710C12" w:rsidRDefault="00710C12" w:rsidP="00710C12">
      <w:pPr>
        <w:spacing w:after="0"/>
        <w:ind w:firstLine="709"/>
        <w:jc w:val="both"/>
      </w:pPr>
      <w:r>
        <w:t>Современный детский сад — это место, где ребенок получает опыт широкого эмоционально-практического взаимодействия со взрослыми и сверстниками в наиболее значимых для его развития сферах жизни. Развивающая среда способствует установлению, утверждению чувства уверенности в себе, дает возможность дошкольнику испытывать и использовать свои способности, стимулировать проявление им самостоятельности, инициативности, творчества.</w:t>
      </w:r>
    </w:p>
    <w:p w14:paraId="008CCCA4" w14:textId="77777777" w:rsidR="00710C12" w:rsidRDefault="00710C12" w:rsidP="00710C12">
      <w:pPr>
        <w:spacing w:after="0"/>
        <w:ind w:firstLine="709"/>
        <w:jc w:val="both"/>
      </w:pPr>
    </w:p>
    <w:p w14:paraId="34937004" w14:textId="77777777" w:rsidR="00941D07" w:rsidRDefault="00941D07" w:rsidP="006C0B77">
      <w:pPr>
        <w:spacing w:after="0"/>
        <w:ind w:firstLine="709"/>
        <w:jc w:val="both"/>
      </w:pPr>
    </w:p>
    <w:p w14:paraId="173D2B63" w14:textId="77777777" w:rsidR="00941D07" w:rsidRDefault="00941D07" w:rsidP="006C0B77">
      <w:pPr>
        <w:spacing w:after="0"/>
        <w:ind w:firstLine="709"/>
        <w:jc w:val="both"/>
      </w:pPr>
    </w:p>
    <w:p w14:paraId="20B64374" w14:textId="77777777" w:rsidR="00941D07" w:rsidRDefault="00941D07" w:rsidP="006C0B77">
      <w:pPr>
        <w:spacing w:after="0"/>
        <w:ind w:firstLine="709"/>
        <w:jc w:val="both"/>
      </w:pPr>
    </w:p>
    <w:p w14:paraId="0B468A1B" w14:textId="77777777" w:rsidR="00941D07" w:rsidRDefault="00941D07" w:rsidP="006C0B77">
      <w:pPr>
        <w:spacing w:after="0"/>
        <w:ind w:firstLine="709"/>
        <w:jc w:val="both"/>
      </w:pPr>
    </w:p>
    <w:p w14:paraId="2C2CD82F" w14:textId="77777777" w:rsidR="00941D07" w:rsidRDefault="00941D07" w:rsidP="006C0B77">
      <w:pPr>
        <w:spacing w:after="0"/>
        <w:ind w:firstLine="709"/>
        <w:jc w:val="both"/>
      </w:pPr>
    </w:p>
    <w:p w14:paraId="4F6E3EE7" w14:textId="77777777" w:rsidR="00941D07" w:rsidRDefault="00941D07" w:rsidP="006C0B77">
      <w:pPr>
        <w:spacing w:after="0"/>
        <w:ind w:firstLine="709"/>
        <w:jc w:val="both"/>
      </w:pPr>
    </w:p>
    <w:p w14:paraId="53701279" w14:textId="77777777" w:rsidR="00941D07" w:rsidRDefault="00941D07" w:rsidP="006C0B77">
      <w:pPr>
        <w:spacing w:after="0"/>
        <w:ind w:firstLine="709"/>
        <w:jc w:val="both"/>
      </w:pPr>
    </w:p>
    <w:p w14:paraId="0D81995B" w14:textId="77777777" w:rsidR="00941D07" w:rsidRDefault="00941D07" w:rsidP="006C0B77">
      <w:pPr>
        <w:spacing w:after="0"/>
        <w:ind w:firstLine="709"/>
        <w:jc w:val="both"/>
      </w:pPr>
    </w:p>
    <w:p w14:paraId="3FE4F307" w14:textId="77777777" w:rsidR="00941D07" w:rsidRDefault="00941D07" w:rsidP="006C0B77">
      <w:pPr>
        <w:spacing w:after="0"/>
        <w:ind w:firstLine="709"/>
        <w:jc w:val="both"/>
      </w:pPr>
    </w:p>
    <w:p w14:paraId="4D4C2B82" w14:textId="77777777" w:rsidR="00941D07" w:rsidRDefault="00941D07" w:rsidP="006C0B77">
      <w:pPr>
        <w:spacing w:after="0"/>
        <w:ind w:firstLine="709"/>
        <w:jc w:val="both"/>
      </w:pPr>
    </w:p>
    <w:p w14:paraId="7E2DFD81" w14:textId="77777777" w:rsidR="00941D07" w:rsidRDefault="00941D07" w:rsidP="006C0B77">
      <w:pPr>
        <w:spacing w:after="0"/>
        <w:ind w:firstLine="709"/>
        <w:jc w:val="both"/>
      </w:pPr>
    </w:p>
    <w:p w14:paraId="4563318D" w14:textId="77777777" w:rsidR="00941D07" w:rsidRDefault="00941D07" w:rsidP="006C0B77">
      <w:pPr>
        <w:spacing w:after="0"/>
        <w:ind w:firstLine="709"/>
        <w:jc w:val="both"/>
      </w:pPr>
    </w:p>
    <w:p w14:paraId="0970D973" w14:textId="77777777" w:rsidR="00941D07" w:rsidRDefault="00941D07" w:rsidP="006C0B77">
      <w:pPr>
        <w:spacing w:after="0"/>
        <w:ind w:firstLine="709"/>
        <w:jc w:val="both"/>
      </w:pPr>
    </w:p>
    <w:p w14:paraId="4952C17B" w14:textId="77777777" w:rsidR="00941D07" w:rsidRDefault="00941D07" w:rsidP="006C0B77">
      <w:pPr>
        <w:spacing w:after="0"/>
        <w:ind w:firstLine="709"/>
        <w:jc w:val="both"/>
      </w:pPr>
    </w:p>
    <w:p w14:paraId="06D56813" w14:textId="77777777" w:rsidR="00941D07" w:rsidRDefault="00941D07" w:rsidP="006C0B77">
      <w:pPr>
        <w:spacing w:after="0"/>
        <w:ind w:firstLine="709"/>
        <w:jc w:val="both"/>
      </w:pPr>
    </w:p>
    <w:p w14:paraId="440652F4" w14:textId="77777777" w:rsidR="00941D07" w:rsidRDefault="00941D07" w:rsidP="006C0B77">
      <w:pPr>
        <w:spacing w:after="0"/>
        <w:ind w:firstLine="709"/>
        <w:jc w:val="both"/>
      </w:pPr>
    </w:p>
    <w:p w14:paraId="41A9415E" w14:textId="77777777" w:rsidR="00941D07" w:rsidRDefault="00941D07" w:rsidP="006C0B77">
      <w:pPr>
        <w:spacing w:after="0"/>
        <w:ind w:firstLine="709"/>
        <w:jc w:val="both"/>
      </w:pPr>
    </w:p>
    <w:p w14:paraId="153D8E1D" w14:textId="77777777" w:rsidR="00941D07" w:rsidRDefault="00941D07" w:rsidP="006C0B77">
      <w:pPr>
        <w:spacing w:after="0"/>
        <w:ind w:firstLine="709"/>
        <w:jc w:val="both"/>
      </w:pPr>
    </w:p>
    <w:p w14:paraId="7581B5A4" w14:textId="77777777" w:rsidR="00941D07" w:rsidRDefault="00941D07" w:rsidP="006C0B77">
      <w:pPr>
        <w:spacing w:after="0"/>
        <w:ind w:firstLine="709"/>
        <w:jc w:val="both"/>
      </w:pPr>
    </w:p>
    <w:p w14:paraId="0C223CE2" w14:textId="77777777" w:rsidR="00941D07" w:rsidRDefault="00941D07" w:rsidP="006C0B77">
      <w:pPr>
        <w:spacing w:after="0"/>
        <w:ind w:firstLine="709"/>
        <w:jc w:val="both"/>
      </w:pPr>
    </w:p>
    <w:p w14:paraId="18865796" w14:textId="77777777" w:rsidR="00941D07" w:rsidRDefault="00941D07" w:rsidP="006C0B77">
      <w:pPr>
        <w:spacing w:after="0"/>
        <w:ind w:firstLine="709"/>
        <w:jc w:val="both"/>
      </w:pPr>
    </w:p>
    <w:p w14:paraId="74DAD2C8" w14:textId="77777777" w:rsidR="00941D07" w:rsidRDefault="00941D07" w:rsidP="006C0B77">
      <w:pPr>
        <w:spacing w:after="0"/>
        <w:ind w:firstLine="709"/>
        <w:jc w:val="both"/>
      </w:pPr>
    </w:p>
    <w:p w14:paraId="09D532D4" w14:textId="77777777" w:rsidR="00941D07" w:rsidRDefault="00941D07" w:rsidP="006C0B77">
      <w:pPr>
        <w:spacing w:after="0"/>
        <w:ind w:firstLine="709"/>
        <w:jc w:val="both"/>
      </w:pPr>
    </w:p>
    <w:p w14:paraId="530B9F58" w14:textId="77777777" w:rsidR="00941D07" w:rsidRDefault="00941D07" w:rsidP="006C0B77">
      <w:pPr>
        <w:spacing w:after="0"/>
        <w:ind w:firstLine="709"/>
        <w:jc w:val="both"/>
      </w:pPr>
    </w:p>
    <w:p w14:paraId="7FECD2E0" w14:textId="77777777" w:rsidR="00941D07" w:rsidRDefault="00941D07" w:rsidP="006C0B77">
      <w:pPr>
        <w:spacing w:after="0"/>
        <w:ind w:firstLine="709"/>
        <w:jc w:val="both"/>
      </w:pPr>
    </w:p>
    <w:p w14:paraId="3B62C865" w14:textId="77777777" w:rsidR="00941D07" w:rsidRDefault="00941D07" w:rsidP="006C0B77">
      <w:pPr>
        <w:spacing w:after="0"/>
        <w:ind w:firstLine="709"/>
        <w:jc w:val="both"/>
      </w:pPr>
    </w:p>
    <w:p w14:paraId="57AEAF9E" w14:textId="77777777" w:rsidR="00941D07" w:rsidRDefault="00941D07" w:rsidP="006C0B77">
      <w:pPr>
        <w:spacing w:after="0"/>
        <w:ind w:firstLine="709"/>
        <w:jc w:val="both"/>
      </w:pPr>
    </w:p>
    <w:p w14:paraId="639433F0" w14:textId="77777777" w:rsidR="00941D07" w:rsidRDefault="00941D07" w:rsidP="006C0B77">
      <w:pPr>
        <w:spacing w:after="0"/>
        <w:ind w:firstLine="709"/>
        <w:jc w:val="both"/>
      </w:pPr>
    </w:p>
    <w:p w14:paraId="47995B79" w14:textId="77777777" w:rsidR="00941D07" w:rsidRDefault="00941D07" w:rsidP="00941D07">
      <w:pPr>
        <w:spacing w:after="0"/>
        <w:ind w:firstLine="709"/>
        <w:jc w:val="right"/>
      </w:pPr>
      <w:r>
        <w:t>Источник:</w:t>
      </w:r>
    </w:p>
    <w:p w14:paraId="61571044" w14:textId="383127AD" w:rsidR="00710C12" w:rsidRDefault="00045EFC" w:rsidP="00941D07">
      <w:pPr>
        <w:spacing w:after="0"/>
        <w:ind w:firstLine="709"/>
        <w:jc w:val="right"/>
      </w:pPr>
      <w:r>
        <w:t>ФГОС ДО и ФОП ДО</w:t>
      </w:r>
      <w:r w:rsidR="00941D07">
        <w:t xml:space="preserve">  </w:t>
      </w:r>
    </w:p>
    <w:sectPr w:rsidR="00710C12" w:rsidSect="00750C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1134" w:left="1701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219BE" w14:textId="77777777" w:rsidR="00750CF1" w:rsidRDefault="00750CF1" w:rsidP="002A1A9A">
      <w:pPr>
        <w:spacing w:after="0"/>
      </w:pPr>
      <w:r>
        <w:separator/>
      </w:r>
    </w:p>
  </w:endnote>
  <w:endnote w:type="continuationSeparator" w:id="0">
    <w:p w14:paraId="72D26436" w14:textId="77777777" w:rsidR="00750CF1" w:rsidRDefault="00750CF1" w:rsidP="002A1A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F9AC" w14:textId="77777777" w:rsidR="002A1A9A" w:rsidRDefault="002A1A9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74871" w14:textId="77777777" w:rsidR="002A1A9A" w:rsidRDefault="002A1A9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F7C2" w14:textId="77777777" w:rsidR="002A1A9A" w:rsidRDefault="002A1A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CD511" w14:textId="77777777" w:rsidR="00750CF1" w:rsidRDefault="00750CF1" w:rsidP="002A1A9A">
      <w:pPr>
        <w:spacing w:after="0"/>
      </w:pPr>
      <w:r>
        <w:separator/>
      </w:r>
    </w:p>
  </w:footnote>
  <w:footnote w:type="continuationSeparator" w:id="0">
    <w:p w14:paraId="61199D2F" w14:textId="77777777" w:rsidR="00750CF1" w:rsidRDefault="00750CF1" w:rsidP="002A1A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CFA63" w14:textId="77777777" w:rsidR="002A1A9A" w:rsidRDefault="002A1A9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1DD3B" w14:textId="77777777" w:rsidR="002A1A9A" w:rsidRDefault="002A1A9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D6796" w14:textId="77777777" w:rsidR="002A1A9A" w:rsidRDefault="002A1A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3F3"/>
    <w:rsid w:val="00045EFC"/>
    <w:rsid w:val="002A1A9A"/>
    <w:rsid w:val="003618D2"/>
    <w:rsid w:val="003E4DF6"/>
    <w:rsid w:val="005D11DC"/>
    <w:rsid w:val="006C0B77"/>
    <w:rsid w:val="00710C12"/>
    <w:rsid w:val="00750CF1"/>
    <w:rsid w:val="008242FF"/>
    <w:rsid w:val="00870751"/>
    <w:rsid w:val="00922C48"/>
    <w:rsid w:val="009323F3"/>
    <w:rsid w:val="00941D07"/>
    <w:rsid w:val="00A34310"/>
    <w:rsid w:val="00B915B7"/>
    <w:rsid w:val="00EA59DF"/>
    <w:rsid w:val="00EE404A"/>
    <w:rsid w:val="00EE4070"/>
    <w:rsid w:val="00EE69F3"/>
    <w:rsid w:val="00F12C76"/>
    <w:rsid w:val="00FB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F731"/>
  <w15:docId w15:val="{B14EB708-8137-42CB-8EDF-307AA2E6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D11D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5D11DC"/>
  </w:style>
  <w:style w:type="paragraph" w:customStyle="1" w:styleId="c13">
    <w:name w:val="c13"/>
    <w:basedOn w:val="a"/>
    <w:rsid w:val="005D11D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c11">
    <w:name w:val="c11"/>
    <w:basedOn w:val="a0"/>
    <w:rsid w:val="005D11DC"/>
  </w:style>
  <w:style w:type="character" w:customStyle="1" w:styleId="c9">
    <w:name w:val="c9"/>
    <w:basedOn w:val="a0"/>
    <w:rsid w:val="005D11DC"/>
  </w:style>
  <w:style w:type="paragraph" w:customStyle="1" w:styleId="c4">
    <w:name w:val="c4"/>
    <w:basedOn w:val="a"/>
    <w:rsid w:val="005D11D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5D11DC"/>
  </w:style>
  <w:style w:type="character" w:customStyle="1" w:styleId="c15">
    <w:name w:val="c15"/>
    <w:basedOn w:val="a0"/>
    <w:rsid w:val="005D11DC"/>
  </w:style>
  <w:style w:type="paragraph" w:customStyle="1" w:styleId="c12">
    <w:name w:val="c12"/>
    <w:basedOn w:val="a"/>
    <w:rsid w:val="005D11D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c6">
    <w:name w:val="c6"/>
    <w:basedOn w:val="a"/>
    <w:rsid w:val="005D11D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c7">
    <w:name w:val="c7"/>
    <w:basedOn w:val="a"/>
    <w:rsid w:val="005D11D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A1A9A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A1A9A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2A1A9A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A1A9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2137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2024-04-02T10:42:00Z</dcterms:created>
  <dcterms:modified xsi:type="dcterms:W3CDTF">2024-04-16T10:14:00Z</dcterms:modified>
</cp:coreProperties>
</file>