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21" w:rsidRPr="00B81921" w:rsidRDefault="00B81921" w:rsidP="00B81921">
      <w:pPr>
        <w:spacing w:after="0" w:line="240" w:lineRule="auto"/>
        <w:jc w:val="center"/>
        <w:outlineLvl w:val="0"/>
        <w:rPr>
          <w:rFonts w:asciiTheme="minorHAnsi" w:eastAsia="Times New Roman" w:hAnsiTheme="minorHAnsi" w:cs="Times New Roman"/>
          <w:b/>
          <w:bCs/>
          <w:color w:val="C00000"/>
          <w:kern w:val="36"/>
          <w:sz w:val="48"/>
          <w:szCs w:val="45"/>
          <w:lang w:eastAsia="ru-RU"/>
        </w:rPr>
      </w:pPr>
      <w:r w:rsidRPr="00B81921">
        <w:rPr>
          <w:rFonts w:ascii="Equestria_Cyrillic" w:eastAsia="Times New Roman" w:hAnsi="Equestria_Cyrillic" w:cs="Times New Roman"/>
          <w:b/>
          <w:bCs/>
          <w:color w:val="C00000"/>
          <w:kern w:val="36"/>
          <w:sz w:val="48"/>
          <w:szCs w:val="45"/>
          <w:lang w:eastAsia="ru-RU"/>
        </w:rPr>
        <w:t xml:space="preserve">Вербальное общение: что это такое, </w:t>
      </w:r>
    </w:p>
    <w:p w:rsidR="00B81921" w:rsidRPr="00B81921" w:rsidRDefault="00B81921" w:rsidP="00B81921">
      <w:pPr>
        <w:spacing w:after="0" w:line="240" w:lineRule="auto"/>
        <w:jc w:val="center"/>
        <w:outlineLvl w:val="0"/>
        <w:rPr>
          <w:rFonts w:ascii="Equestria_Cyrillic" w:eastAsia="Times New Roman" w:hAnsi="Equestria_Cyrillic" w:cs="Times New Roman"/>
          <w:b/>
          <w:bCs/>
          <w:color w:val="C00000"/>
          <w:kern w:val="36"/>
          <w:sz w:val="48"/>
          <w:szCs w:val="45"/>
          <w:lang w:eastAsia="ru-RU"/>
        </w:rPr>
      </w:pPr>
      <w:r w:rsidRPr="00B81921">
        <w:rPr>
          <w:rFonts w:ascii="Equestria_Cyrillic" w:eastAsia="Times New Roman" w:hAnsi="Equestria_Cyrillic" w:cs="Times New Roman"/>
          <w:b/>
          <w:bCs/>
          <w:color w:val="C00000"/>
          <w:kern w:val="36"/>
          <w:sz w:val="48"/>
          <w:szCs w:val="45"/>
          <w:lang w:eastAsia="ru-RU"/>
        </w:rPr>
        <w:t>примеры, виды, значение</w:t>
      </w:r>
    </w:p>
    <w:p w:rsidR="00B81921" w:rsidRPr="00B81921" w:rsidRDefault="00B81921" w:rsidP="00B8192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B81921" w:rsidRDefault="00B81921" w:rsidP="00B81921">
      <w:pPr>
        <w:shd w:val="clear" w:color="auto" w:fill="FFFFFF"/>
        <w:spacing w:after="375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 xml:space="preserve">Существует два основных канала коммуникации между людьми: вербальный и невербальный. Первый подразумевает передачу информации при помощи речи, второй – всеми остальными доступными способами. </w:t>
      </w:r>
    </w:p>
    <w:p w:rsidR="00B81921" w:rsidRPr="00B81921" w:rsidRDefault="00B81921" w:rsidP="00B81921">
      <w:pPr>
        <w:shd w:val="clear" w:color="auto" w:fill="FFFFFF"/>
        <w:spacing w:after="375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noProof/>
          <w:lang w:eastAsia="ru-RU"/>
        </w:rPr>
        <w:drawing>
          <wp:inline distT="0" distB="0" distL="0" distR="0" wp14:anchorId="14D9D10B" wp14:editId="03354DE5">
            <wp:extent cx="4253024" cy="283534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6452" cy="283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921" w:rsidRPr="00B81921" w:rsidRDefault="00B81921" w:rsidP="00B81921">
      <w:pPr>
        <w:shd w:val="clear" w:color="auto" w:fill="FFFFFF"/>
        <w:spacing w:before="360" w:after="12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7030A0"/>
          <w:sz w:val="32"/>
          <w:szCs w:val="28"/>
          <w:lang w:eastAsia="ru-RU"/>
        </w:rPr>
      </w:pPr>
      <w:r w:rsidRPr="00B81921">
        <w:rPr>
          <w:rFonts w:eastAsia="Times New Roman" w:cs="Times New Roman"/>
          <w:b/>
          <w:bCs/>
          <w:color w:val="7030A0"/>
          <w:sz w:val="32"/>
          <w:szCs w:val="28"/>
          <w:lang w:eastAsia="ru-RU"/>
        </w:rPr>
        <w:t>Что такое вербальное общение?</w:t>
      </w:r>
    </w:p>
    <w:p w:rsidR="00B81921" w:rsidRPr="00B81921" w:rsidRDefault="00B81921" w:rsidP="00B81921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Вербальное общение – это обмен информацией при помощи устной или письменной речи. </w:t>
      </w:r>
      <w:r w:rsidRPr="00B81921">
        <w:rPr>
          <w:rFonts w:eastAsia="Times New Roman" w:cs="Times New Roman"/>
          <w:b/>
          <w:bCs/>
          <w:szCs w:val="28"/>
          <w:lang w:eastAsia="ru-RU"/>
        </w:rPr>
        <w:t>Проще говоря, это словесное общение</w:t>
      </w:r>
      <w:r w:rsidRPr="00B81921">
        <w:rPr>
          <w:rFonts w:eastAsia="Times New Roman" w:cs="Times New Roman"/>
          <w:szCs w:val="28"/>
          <w:lang w:eastAsia="ru-RU"/>
        </w:rPr>
        <w:t>, смысл которого не меняется, независимо от того, разговаривают собеседники вживую или обмениваются текстовыми сообщениями. Вербальная коммуникация осуществляется исключительно </w:t>
      </w:r>
      <w:r w:rsidRPr="00B81921">
        <w:rPr>
          <w:rFonts w:eastAsia="Times New Roman" w:cs="Times New Roman"/>
          <w:b/>
          <w:bCs/>
          <w:szCs w:val="28"/>
          <w:lang w:eastAsia="ru-RU"/>
        </w:rPr>
        <w:t>при помощи слов: сказанных, написанных или напечатанных.</w:t>
      </w:r>
      <w:r w:rsidRPr="00B81921">
        <w:rPr>
          <w:rFonts w:eastAsia="Times New Roman" w:cs="Times New Roman"/>
          <w:szCs w:val="28"/>
          <w:lang w:eastAsia="ru-RU"/>
        </w:rPr>
        <w:t> Активная жестикуляция, мимика, многозначительные покашливания и особенности интонации относятся уже к невербальному общению.</w:t>
      </w:r>
    </w:p>
    <w:p w:rsidR="00B81921" w:rsidRPr="00B81921" w:rsidRDefault="00B81921" w:rsidP="00B81921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 xml:space="preserve">Вербальная коммуникация отличается от невербальной гораздо более высокой точностью и однозначностью, поскольку человек всегда может подобрать формулировки, исключающие возможность </w:t>
      </w:r>
      <w:proofErr w:type="gramStart"/>
      <w:r w:rsidRPr="00B81921">
        <w:rPr>
          <w:rFonts w:eastAsia="Times New Roman" w:cs="Times New Roman"/>
          <w:szCs w:val="28"/>
          <w:lang w:eastAsia="ru-RU"/>
        </w:rPr>
        <w:t>двоякого</w:t>
      </w:r>
      <w:proofErr w:type="gramEnd"/>
      <w:r w:rsidRPr="00B8192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81921">
        <w:rPr>
          <w:rFonts w:eastAsia="Times New Roman" w:cs="Times New Roman"/>
          <w:szCs w:val="28"/>
          <w:lang w:eastAsia="ru-RU"/>
        </w:rPr>
        <w:t>трактования</w:t>
      </w:r>
      <w:proofErr w:type="spellEnd"/>
      <w:r w:rsidRPr="00B81921">
        <w:rPr>
          <w:rFonts w:eastAsia="Times New Roman" w:cs="Times New Roman"/>
          <w:szCs w:val="28"/>
          <w:lang w:eastAsia="ru-RU"/>
        </w:rPr>
        <w:t>. Все мысли, передаваемые вербальным путём, выражаются исключительно словами. Поэтому для такого способа общения необходимо, чтобы собеседники достаточно хорошо владели одним и тем же языком.</w:t>
      </w:r>
    </w:p>
    <w:p w:rsidR="00B81921" w:rsidRPr="00B81921" w:rsidRDefault="00B81921" w:rsidP="00B81921">
      <w:pPr>
        <w:shd w:val="clear" w:color="auto" w:fill="FFFFFF"/>
        <w:spacing w:before="360" w:after="12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7030A0"/>
          <w:szCs w:val="28"/>
          <w:lang w:eastAsia="ru-RU"/>
        </w:rPr>
      </w:pPr>
      <w:r w:rsidRPr="00B81921">
        <w:rPr>
          <w:rFonts w:eastAsia="Times New Roman" w:cs="Times New Roman"/>
          <w:b/>
          <w:bCs/>
          <w:color w:val="7030A0"/>
          <w:szCs w:val="28"/>
          <w:lang w:eastAsia="ru-RU"/>
        </w:rPr>
        <w:t>Виды вербального общения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Словами можно передавать не только «сухую» информацию, но и рассказывать о своих эмоциях, переживаниях, желаниях, намерениях и многих других вещах. Поэтому исследователи, стараясь дать более точный ответ на вопрос о том, что такое вербальное общение и какую роль оно играет в нашей жизни, выделили несколько его разновидностей:</w:t>
      </w:r>
    </w:p>
    <w:p w:rsidR="00B81921" w:rsidRPr="00B81921" w:rsidRDefault="00B81921" w:rsidP="00B81921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b/>
          <w:bCs/>
          <w:szCs w:val="28"/>
          <w:lang w:eastAsia="ru-RU"/>
        </w:rPr>
        <w:t>Познавательное.</w:t>
      </w:r>
      <w:r w:rsidRPr="00B81921">
        <w:rPr>
          <w:rFonts w:eastAsia="Times New Roman" w:cs="Times New Roman"/>
          <w:szCs w:val="28"/>
          <w:lang w:eastAsia="ru-RU"/>
        </w:rPr>
        <w:t> Передача новых знаний с образовательной целью.</w:t>
      </w:r>
    </w:p>
    <w:p w:rsidR="00B81921" w:rsidRPr="00B81921" w:rsidRDefault="00B81921" w:rsidP="00B81921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b/>
          <w:bCs/>
          <w:szCs w:val="28"/>
          <w:lang w:eastAsia="ru-RU"/>
        </w:rPr>
        <w:lastRenderedPageBreak/>
        <w:t>Коммуникационное.</w:t>
      </w:r>
      <w:r w:rsidRPr="00B81921">
        <w:rPr>
          <w:rFonts w:eastAsia="Times New Roman" w:cs="Times New Roman"/>
          <w:szCs w:val="28"/>
          <w:lang w:eastAsia="ru-RU"/>
        </w:rPr>
        <w:t> Обмен любой информацией, которую собеседники считают важной.</w:t>
      </w:r>
    </w:p>
    <w:p w:rsidR="00B81921" w:rsidRPr="00B81921" w:rsidRDefault="00B81921" w:rsidP="00B81921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b/>
          <w:bCs/>
          <w:szCs w:val="28"/>
          <w:lang w:eastAsia="ru-RU"/>
        </w:rPr>
        <w:t>Эмоциональное.</w:t>
      </w:r>
      <w:r w:rsidRPr="00B81921">
        <w:rPr>
          <w:rFonts w:eastAsia="Times New Roman" w:cs="Times New Roman"/>
          <w:szCs w:val="28"/>
          <w:lang w:eastAsia="ru-RU"/>
        </w:rPr>
        <w:t> Информирование о собственных эмоциях, желаниях, опасениях, страхах и прочих чувствах.</w:t>
      </w:r>
    </w:p>
    <w:p w:rsidR="00B81921" w:rsidRPr="00B81921" w:rsidRDefault="00B81921" w:rsidP="00B81921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b/>
          <w:bCs/>
          <w:szCs w:val="28"/>
          <w:lang w:eastAsia="ru-RU"/>
        </w:rPr>
        <w:t>Аккумулятивное.</w:t>
      </w:r>
      <w:r w:rsidRPr="00B81921">
        <w:rPr>
          <w:rFonts w:eastAsia="Times New Roman" w:cs="Times New Roman"/>
          <w:szCs w:val="28"/>
          <w:lang w:eastAsia="ru-RU"/>
        </w:rPr>
        <w:t> Накопление и хранение важной информации.</w:t>
      </w:r>
    </w:p>
    <w:p w:rsidR="00B81921" w:rsidRPr="00B81921" w:rsidRDefault="00B81921" w:rsidP="00B81921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b/>
          <w:bCs/>
          <w:szCs w:val="28"/>
          <w:lang w:eastAsia="ru-RU"/>
        </w:rPr>
        <w:t>Конструктивное.</w:t>
      </w:r>
      <w:r w:rsidRPr="00B81921">
        <w:rPr>
          <w:rFonts w:eastAsia="Times New Roman" w:cs="Times New Roman"/>
          <w:szCs w:val="28"/>
          <w:lang w:eastAsia="ru-RU"/>
        </w:rPr>
        <w:t> Чёткое и однозначное выражение своих мыслей.</w:t>
      </w:r>
    </w:p>
    <w:p w:rsidR="00B81921" w:rsidRPr="00B81921" w:rsidRDefault="00B81921" w:rsidP="00B81921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b/>
          <w:bCs/>
          <w:szCs w:val="28"/>
          <w:lang w:eastAsia="ru-RU"/>
        </w:rPr>
        <w:t>Контактоустанавливающее.</w:t>
      </w:r>
      <w:r w:rsidRPr="00B81921">
        <w:rPr>
          <w:rFonts w:eastAsia="Times New Roman" w:cs="Times New Roman"/>
          <w:szCs w:val="28"/>
          <w:lang w:eastAsia="ru-RU"/>
        </w:rPr>
        <w:t> Первичное установление связи между людьми, налаживание контакта.</w:t>
      </w:r>
    </w:p>
    <w:p w:rsidR="00B81921" w:rsidRPr="00B81921" w:rsidRDefault="00B81921" w:rsidP="00B81921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b/>
          <w:bCs/>
          <w:szCs w:val="28"/>
          <w:lang w:eastAsia="ru-RU"/>
        </w:rPr>
        <w:t>Этническое.</w:t>
      </w:r>
      <w:r w:rsidRPr="00B81921">
        <w:rPr>
          <w:rFonts w:eastAsia="Times New Roman" w:cs="Times New Roman"/>
          <w:szCs w:val="28"/>
          <w:lang w:eastAsia="ru-RU"/>
        </w:rPr>
        <w:t> Объединение народа посредством единого языка общения.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Как следует из перечисленных определений, каждый вид вербального общения выполняет определенную функцию, и довольно части эти функции совмещаются между собой.</w:t>
      </w:r>
    </w:p>
    <w:p w:rsidR="00B81921" w:rsidRPr="00B81921" w:rsidRDefault="00B81921" w:rsidP="00B81921">
      <w:pPr>
        <w:shd w:val="clear" w:color="auto" w:fill="FFFFFF"/>
        <w:spacing w:before="360" w:after="12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7030A0"/>
          <w:szCs w:val="28"/>
          <w:lang w:eastAsia="ru-RU"/>
        </w:rPr>
      </w:pPr>
      <w:r w:rsidRPr="00B81921">
        <w:rPr>
          <w:rFonts w:eastAsia="Times New Roman" w:cs="Times New Roman"/>
          <w:b/>
          <w:bCs/>
          <w:color w:val="7030A0"/>
          <w:szCs w:val="28"/>
          <w:lang w:eastAsia="ru-RU"/>
        </w:rPr>
        <w:t>Значение вербального общения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Наверняка вы слышали утверждение, что на невербальное общение приходится до 93% всей передаваемой информации. Действительно, в определенных ситуациях жесты, мимика и интонация имеют гораздо большее значение, чем всё, что произносится при этом вслух. Но важно учитывать, что </w:t>
      </w:r>
      <w:r w:rsidRPr="00B81921">
        <w:rPr>
          <w:rFonts w:eastAsia="Times New Roman" w:cs="Times New Roman"/>
          <w:b/>
          <w:bCs/>
          <w:szCs w:val="28"/>
          <w:lang w:eastAsia="ru-RU"/>
        </w:rPr>
        <w:t>невербальные механизмы передают в основном сопутствующую информацию:</w:t>
      </w:r>
      <w:r w:rsidRPr="00B81921">
        <w:rPr>
          <w:rFonts w:eastAsia="Times New Roman" w:cs="Times New Roman"/>
          <w:szCs w:val="28"/>
          <w:lang w:eastAsia="ru-RU"/>
        </w:rPr>
        <w:t> отношение к собеседнику или предмету разговора, сомнения, иронию, скепсис или одобрение.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Но если необходимо что-то объяснить, г</w:t>
      </w:r>
      <w:r w:rsidRPr="00B81921">
        <w:rPr>
          <w:rFonts w:eastAsia="Times New Roman" w:cs="Times New Roman"/>
          <w:b/>
          <w:bCs/>
          <w:szCs w:val="28"/>
          <w:lang w:eastAsia="ru-RU"/>
        </w:rPr>
        <w:t>рамотно и последовательно изложив все факты,</w:t>
      </w:r>
      <w:r w:rsidRPr="00B81921">
        <w:rPr>
          <w:rFonts w:eastAsia="Times New Roman" w:cs="Times New Roman"/>
          <w:szCs w:val="28"/>
          <w:lang w:eastAsia="ru-RU"/>
        </w:rPr>
        <w:t> основным каналом становится вербальное общение. При этом важно строить фразы максимально однозначно, избегая сленга и эмоциональных высказываний, чтобы избежать неоднозначного понимания.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Вербальное общение – это важнейший инструмент для выстраивания взаимопонимания с другими людьми. Умение пользоваться данным инструментом позволяет </w:t>
      </w:r>
      <w:hyperlink r:id="rId7" w:history="1">
        <w:r w:rsidRPr="00B81921">
          <w:rPr>
            <w:rFonts w:eastAsia="Times New Roman" w:cs="Times New Roman"/>
            <w:szCs w:val="28"/>
            <w:u w:val="single"/>
            <w:lang w:eastAsia="ru-RU"/>
          </w:rPr>
          <w:t>стать более успешным</w:t>
        </w:r>
      </w:hyperlink>
      <w:r w:rsidRPr="00B81921">
        <w:rPr>
          <w:rFonts w:eastAsia="Times New Roman" w:cs="Times New Roman"/>
          <w:szCs w:val="28"/>
          <w:lang w:eastAsia="ru-RU"/>
        </w:rPr>
        <w:t xml:space="preserve"> как в карьере, так и в личной жизни. Поэтому каждый человек, заинтересованный в успехе, должен работать над собой: учиться </w:t>
      </w:r>
      <w:proofErr w:type="gramStart"/>
      <w:r w:rsidRPr="00B81921">
        <w:rPr>
          <w:rFonts w:eastAsia="Times New Roman" w:cs="Times New Roman"/>
          <w:szCs w:val="28"/>
          <w:lang w:eastAsia="ru-RU"/>
        </w:rPr>
        <w:t>грамотно</w:t>
      </w:r>
      <w:proofErr w:type="gramEnd"/>
      <w:r w:rsidRPr="00B81921">
        <w:rPr>
          <w:rFonts w:eastAsia="Times New Roman" w:cs="Times New Roman"/>
          <w:szCs w:val="28"/>
          <w:lang w:eastAsia="ru-RU"/>
        </w:rPr>
        <w:t xml:space="preserve"> говорить и слушать, работать над своими манерами, пополнять словарный запас и как можно больше читать. И главное – никогда не прекращать совершенствоваться в данном направлении.</w:t>
      </w:r>
    </w:p>
    <w:p w:rsidR="00B81921" w:rsidRPr="00B81921" w:rsidRDefault="00B81921" w:rsidP="00B81921">
      <w:pPr>
        <w:shd w:val="clear" w:color="auto" w:fill="FFFFFF"/>
        <w:spacing w:before="360" w:after="12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7030A0"/>
          <w:szCs w:val="28"/>
          <w:lang w:eastAsia="ru-RU"/>
        </w:rPr>
      </w:pPr>
      <w:r w:rsidRPr="00B81921">
        <w:rPr>
          <w:rFonts w:eastAsia="Times New Roman" w:cs="Times New Roman"/>
          <w:b/>
          <w:bCs/>
          <w:color w:val="7030A0"/>
          <w:szCs w:val="28"/>
          <w:lang w:eastAsia="ru-RU"/>
        </w:rPr>
        <w:t>Взаимодействие вербального и невербального общения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Общение для каждого из нас имеет огромное значение. Независимо от того, является человек </w:t>
      </w:r>
      <w:hyperlink r:id="rId8" w:history="1">
        <w:r w:rsidRPr="00B81921">
          <w:rPr>
            <w:rFonts w:eastAsia="Times New Roman" w:cs="Times New Roman"/>
            <w:szCs w:val="28"/>
            <w:u w:val="single"/>
            <w:lang w:eastAsia="ru-RU"/>
          </w:rPr>
          <w:t>интровертом</w:t>
        </w:r>
      </w:hyperlink>
      <w:r w:rsidRPr="00B81921">
        <w:rPr>
          <w:rFonts w:eastAsia="Times New Roman" w:cs="Times New Roman"/>
          <w:szCs w:val="28"/>
          <w:lang w:eastAsia="ru-RU"/>
        </w:rPr>
        <w:t> или </w:t>
      </w:r>
      <w:hyperlink r:id="rId9" w:history="1">
        <w:r w:rsidRPr="00B81921">
          <w:rPr>
            <w:rFonts w:eastAsia="Times New Roman" w:cs="Times New Roman"/>
            <w:szCs w:val="28"/>
            <w:u w:val="single"/>
            <w:lang w:eastAsia="ru-RU"/>
          </w:rPr>
          <w:t>экстравертом</w:t>
        </w:r>
      </w:hyperlink>
      <w:r w:rsidRPr="00B81921">
        <w:rPr>
          <w:rFonts w:eastAsia="Times New Roman" w:cs="Times New Roman"/>
          <w:szCs w:val="28"/>
          <w:lang w:eastAsia="ru-RU"/>
        </w:rPr>
        <w:t xml:space="preserve">, ему необходимы близкие люди, с которыми он может делиться мыслями, идеями и переживаниями. Взаимодействуя с социумом и </w:t>
      </w:r>
      <w:proofErr w:type="gramStart"/>
      <w:r w:rsidRPr="00B81921">
        <w:rPr>
          <w:rFonts w:eastAsia="Times New Roman" w:cs="Times New Roman"/>
          <w:szCs w:val="28"/>
          <w:lang w:eastAsia="ru-RU"/>
        </w:rPr>
        <w:t>нашими</w:t>
      </w:r>
      <w:proofErr w:type="gramEnd"/>
      <w:r w:rsidRPr="00B81921">
        <w:rPr>
          <w:rFonts w:eastAsia="Times New Roman" w:cs="Times New Roman"/>
          <w:szCs w:val="28"/>
          <w:lang w:eastAsia="ru-RU"/>
        </w:rPr>
        <w:t xml:space="preserve"> близкими, мы используем как вербальные, так и невербальные методы коммуникации.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 xml:space="preserve">Для однозначного понимания того, что такое вербальное общение, достаточно </w:t>
      </w:r>
      <w:proofErr w:type="gramStart"/>
      <w:r w:rsidRPr="00B81921">
        <w:rPr>
          <w:rFonts w:eastAsia="Times New Roman" w:cs="Times New Roman"/>
          <w:szCs w:val="28"/>
          <w:lang w:eastAsia="ru-RU"/>
        </w:rPr>
        <w:t>знать</w:t>
      </w:r>
      <w:proofErr w:type="gramEnd"/>
      <w:r w:rsidRPr="00B81921">
        <w:rPr>
          <w:rFonts w:eastAsia="Times New Roman" w:cs="Times New Roman"/>
          <w:szCs w:val="28"/>
          <w:lang w:eastAsia="ru-RU"/>
        </w:rPr>
        <w:t xml:space="preserve"> что </w:t>
      </w:r>
      <w:r w:rsidRPr="00B81921">
        <w:rPr>
          <w:rFonts w:eastAsia="Times New Roman" w:cs="Times New Roman"/>
          <w:b/>
          <w:bCs/>
          <w:szCs w:val="28"/>
          <w:lang w:eastAsia="ru-RU"/>
        </w:rPr>
        <w:t>это всегда общение посредством слов.</w:t>
      </w:r>
      <w:r w:rsidRPr="00B81921">
        <w:rPr>
          <w:rFonts w:eastAsia="Times New Roman" w:cs="Times New Roman"/>
          <w:szCs w:val="28"/>
          <w:lang w:eastAsia="ru-RU"/>
        </w:rPr>
        <w:t> И неважно, каким образом эти слова закодированы. Это может быть обычный текст, иероглифы, шрифт Брайля или даже язык жестов. Если информация передаётся в виде предложений, построенных из слов, речь идёт о вербальном общении.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 xml:space="preserve">Устная или письменная речь представляет собой основной и наиболее универсальный инструмент взаимодействия, позволяющий передать любое количество информации. Словами можно выразить чувства и описать любые </w:t>
      </w:r>
      <w:r w:rsidRPr="00B81921">
        <w:rPr>
          <w:rFonts w:eastAsia="Times New Roman" w:cs="Times New Roman"/>
          <w:szCs w:val="28"/>
          <w:lang w:eastAsia="ru-RU"/>
        </w:rPr>
        <w:lastRenderedPageBreak/>
        <w:t>явления, при этом их совершенно не обязательно приукрашивать эмоциональными жестами и мимикой.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В то же время обойтись без </w:t>
      </w:r>
      <w:hyperlink r:id="rId10" w:history="1">
        <w:r w:rsidRPr="00B81921">
          <w:rPr>
            <w:rFonts w:eastAsia="Times New Roman" w:cs="Times New Roman"/>
            <w:szCs w:val="28"/>
            <w:u w:val="single"/>
            <w:lang w:eastAsia="ru-RU"/>
          </w:rPr>
          <w:t>невербальной коммуникации</w:t>
        </w:r>
      </w:hyperlink>
      <w:r w:rsidRPr="00B81921">
        <w:rPr>
          <w:rFonts w:eastAsia="Times New Roman" w:cs="Times New Roman"/>
          <w:szCs w:val="28"/>
          <w:lang w:eastAsia="ru-RU"/>
        </w:rPr>
        <w:t> в общении довольно сложно. Неважно, речь идёт о личном разговоре или о деловом, </w:t>
      </w:r>
      <w:r w:rsidRPr="00B81921">
        <w:rPr>
          <w:rFonts w:eastAsia="Times New Roman" w:cs="Times New Roman"/>
          <w:b/>
          <w:bCs/>
          <w:szCs w:val="28"/>
          <w:lang w:eastAsia="ru-RU"/>
        </w:rPr>
        <w:t>существенная часть информации всегда передаётся по дополнительным каналам.</w:t>
      </w:r>
      <w:r w:rsidRPr="00B81921">
        <w:rPr>
          <w:rFonts w:eastAsia="Times New Roman" w:cs="Times New Roman"/>
          <w:szCs w:val="28"/>
          <w:lang w:eastAsia="ru-RU"/>
        </w:rPr>
        <w:t> Вербальные и невербальные средства при любом общении работают одновременно, и полностью разделить их практически невозможно.</w:t>
      </w:r>
    </w:p>
    <w:p w:rsidR="00B81921" w:rsidRPr="00B81921" w:rsidRDefault="00B81921" w:rsidP="00B81921">
      <w:pPr>
        <w:shd w:val="clear" w:color="auto" w:fill="F5F4F1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Даже в переписке, если мы хорошо знаем собеседника, мы часто без лишних слов понимаем друг друга. Смайлики или их отсутствие, точки и многоточия, специфические словечки и паузы между ответами порой могут сказать нам гораздо больше, чем то, что собеседник выразил словами.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Важнейшее отличие вербального и невербального общения заключается в том, что первый вид коммуникации мы контролируем полностью, тщательно подбирая слова и грамотно выстраивая фразы. В то же время </w:t>
      </w:r>
      <w:r w:rsidRPr="00B81921">
        <w:rPr>
          <w:rFonts w:eastAsia="Times New Roman" w:cs="Times New Roman"/>
          <w:b/>
          <w:bCs/>
          <w:szCs w:val="28"/>
          <w:lang w:eastAsia="ru-RU"/>
        </w:rPr>
        <w:t>невербальный канал</w:t>
      </w:r>
      <w:r w:rsidRPr="00B81921">
        <w:rPr>
          <w:rFonts w:eastAsia="Times New Roman" w:cs="Times New Roman"/>
          <w:szCs w:val="28"/>
          <w:lang w:eastAsia="ru-RU"/>
        </w:rPr>
        <w:t> </w:t>
      </w:r>
      <w:r w:rsidRPr="00B81921">
        <w:rPr>
          <w:rFonts w:eastAsia="Times New Roman" w:cs="Times New Roman"/>
          <w:b/>
          <w:bCs/>
          <w:szCs w:val="28"/>
          <w:lang w:eastAsia="ru-RU"/>
        </w:rPr>
        <w:t>общения часто выдаёт мысли, которые мы не хотели бы озвучивать.</w:t>
      </w:r>
      <w:r w:rsidRPr="00B81921">
        <w:rPr>
          <w:rFonts w:eastAsia="Times New Roman" w:cs="Times New Roman"/>
          <w:szCs w:val="28"/>
          <w:lang w:eastAsia="ru-RU"/>
        </w:rPr>
        <w:t> И даже если речь идёт о сознательных жестах, они всё равно подчиняются эмоциям и сильно зависят от настроения.</w:t>
      </w:r>
    </w:p>
    <w:p w:rsidR="00B81921" w:rsidRPr="00B81921" w:rsidRDefault="00B81921" w:rsidP="00B81921">
      <w:pPr>
        <w:shd w:val="clear" w:color="auto" w:fill="FFFFFF"/>
        <w:spacing w:before="360" w:after="12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7030A0"/>
          <w:szCs w:val="28"/>
          <w:lang w:eastAsia="ru-RU"/>
        </w:rPr>
      </w:pPr>
      <w:r w:rsidRPr="00B81921">
        <w:rPr>
          <w:rFonts w:eastAsia="Times New Roman" w:cs="Times New Roman"/>
          <w:b/>
          <w:bCs/>
          <w:color w:val="7030A0"/>
          <w:szCs w:val="28"/>
          <w:lang w:eastAsia="ru-RU"/>
        </w:rPr>
        <w:t>Правила вербального общения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Если вы хотите стать успешным собеседником, который может всегда добиваться большего за счёт грамотного общения, вам необходимо уделить внимание развитию вербальных навыков. В частности, важно приучить себя соблюдать следующие правила:</w:t>
      </w:r>
    </w:p>
    <w:p w:rsidR="00B81921" w:rsidRPr="00B81921" w:rsidRDefault="00B81921" w:rsidP="00B81921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Всегда демонстрировать доброжелательность к собеседнику и не забывать использовать речевые обороты, выражающие уважение.</w:t>
      </w:r>
    </w:p>
    <w:p w:rsidR="00B81921" w:rsidRPr="00B81921" w:rsidRDefault="00B81921" w:rsidP="00B81921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Не стремиться навязать собственную точку зрения. Если становится очевидным расхождение взглядов в определенном вопросе, всегда можно найти способ избежать спора или навязывания мнения.</w:t>
      </w:r>
    </w:p>
    <w:p w:rsidR="00B81921" w:rsidRPr="00B81921" w:rsidRDefault="00B81921" w:rsidP="00B81921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В разговоре важно всегда быть последовательным и логичным. Высказывания не должны противоречить сказанному ранее.</w:t>
      </w:r>
    </w:p>
    <w:p w:rsidR="00B81921" w:rsidRPr="00B81921" w:rsidRDefault="00B81921" w:rsidP="00B81921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Рассказывая что-то другому человеку, важно помнить, что он может недостаточно хорошо знать все обстоятельства. Поэтому важно избегать неоднозначных высказываний, которые он может понять неправильно.</w:t>
      </w:r>
    </w:p>
    <w:p w:rsidR="00B81921" w:rsidRPr="00B81921" w:rsidRDefault="00B81921" w:rsidP="00B81921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Все фразы должны быть краткими, емкими и однозначными. Нельзя перегружать свою речь сложными составными предложениями.</w:t>
      </w:r>
    </w:p>
    <w:p w:rsidR="00B81921" w:rsidRPr="00B81921" w:rsidRDefault="00B81921" w:rsidP="00B81921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Важно всегда говорить правду, не приукрашивая и не преувеличивая. Кроме того, лучше избегать недостоверной или неточной информации.</w:t>
      </w:r>
    </w:p>
    <w:p w:rsidR="00B81921" w:rsidRPr="00B81921" w:rsidRDefault="00B81921" w:rsidP="00B81921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При построении фраз желательно учитывать принадлежность собеседника к определенной </w:t>
      </w:r>
      <w:hyperlink r:id="rId11" w:history="1">
        <w:r w:rsidRPr="00B81921">
          <w:rPr>
            <w:rFonts w:eastAsia="Times New Roman" w:cs="Times New Roman"/>
            <w:szCs w:val="28"/>
            <w:u w:val="single"/>
            <w:lang w:eastAsia="ru-RU"/>
          </w:rPr>
          <w:t>субкультуре</w:t>
        </w:r>
      </w:hyperlink>
      <w:r w:rsidRPr="00B81921">
        <w:rPr>
          <w:rFonts w:eastAsia="Times New Roman" w:cs="Times New Roman"/>
          <w:szCs w:val="28"/>
          <w:lang w:eastAsia="ru-RU"/>
        </w:rPr>
        <w:t>, его национальность, социальный статус, возраст и прочие особенности. Иначе можно обидеть человека и даже не заметить этого.</w:t>
      </w:r>
    </w:p>
    <w:p w:rsidR="00B81921" w:rsidRPr="00B81921" w:rsidRDefault="00B81921" w:rsidP="00B8192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>Ещё один важный навык вербального общения – </w:t>
      </w:r>
      <w:r w:rsidRPr="00B81921">
        <w:rPr>
          <w:rFonts w:eastAsia="Times New Roman" w:cs="Times New Roman"/>
          <w:b/>
          <w:bCs/>
          <w:szCs w:val="28"/>
          <w:lang w:eastAsia="ru-RU"/>
        </w:rPr>
        <w:t>умение не перебивать собеседника.</w:t>
      </w:r>
      <w:r w:rsidRPr="00B81921">
        <w:rPr>
          <w:rFonts w:eastAsia="Times New Roman" w:cs="Times New Roman"/>
          <w:szCs w:val="28"/>
          <w:lang w:eastAsia="ru-RU"/>
        </w:rPr>
        <w:t> Необходимо позволить ему высказаться, после чего, сделав небольшую паузу, медленно и уверенно озвучить собственные мысли.</w:t>
      </w:r>
    </w:p>
    <w:p w:rsidR="00B81921" w:rsidRDefault="00B81921" w:rsidP="00B81921">
      <w:pPr>
        <w:shd w:val="clear" w:color="auto" w:fill="FFFFFF"/>
        <w:spacing w:before="360" w:after="12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7030A0"/>
          <w:szCs w:val="28"/>
          <w:lang w:eastAsia="ru-RU"/>
        </w:rPr>
      </w:pPr>
    </w:p>
    <w:p w:rsidR="00B81921" w:rsidRDefault="00B81921" w:rsidP="00B81921">
      <w:pPr>
        <w:shd w:val="clear" w:color="auto" w:fill="FFFFFF"/>
        <w:spacing w:before="360" w:after="12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7030A0"/>
          <w:szCs w:val="28"/>
          <w:lang w:eastAsia="ru-RU"/>
        </w:rPr>
      </w:pPr>
    </w:p>
    <w:p w:rsidR="00B81921" w:rsidRPr="00B81921" w:rsidRDefault="00B81921" w:rsidP="00B81921">
      <w:pPr>
        <w:shd w:val="clear" w:color="auto" w:fill="FFFFFF"/>
        <w:spacing w:before="360" w:after="12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7030A0"/>
          <w:szCs w:val="28"/>
          <w:lang w:eastAsia="ru-RU"/>
        </w:rPr>
      </w:pPr>
      <w:r w:rsidRPr="00B81921">
        <w:rPr>
          <w:rFonts w:eastAsia="Times New Roman" w:cs="Times New Roman"/>
          <w:b/>
          <w:bCs/>
          <w:color w:val="7030A0"/>
          <w:szCs w:val="28"/>
          <w:lang w:eastAsia="ru-RU"/>
        </w:rPr>
        <w:lastRenderedPageBreak/>
        <w:t>Заключение</w:t>
      </w:r>
    </w:p>
    <w:p w:rsidR="00B81921" w:rsidRPr="00B81921" w:rsidRDefault="00B81921" w:rsidP="00B81921">
      <w:pPr>
        <w:shd w:val="clear" w:color="auto" w:fill="FFFFFF"/>
        <w:spacing w:after="375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1921">
        <w:rPr>
          <w:rFonts w:eastAsia="Times New Roman" w:cs="Times New Roman"/>
          <w:szCs w:val="28"/>
          <w:lang w:eastAsia="ru-RU"/>
        </w:rPr>
        <w:t xml:space="preserve">Вербальное общение – это основной канал обмена информацией. Оно позволяет передавать всё: знания и предположения, факты и </w:t>
      </w:r>
      <w:proofErr w:type="gramStart"/>
      <w:r w:rsidRPr="00B81921">
        <w:rPr>
          <w:rFonts w:eastAsia="Times New Roman" w:cs="Times New Roman"/>
          <w:szCs w:val="28"/>
          <w:lang w:eastAsia="ru-RU"/>
        </w:rPr>
        <w:t>домыслы</w:t>
      </w:r>
      <w:proofErr w:type="gramEnd"/>
      <w:r w:rsidRPr="00B81921">
        <w:rPr>
          <w:rFonts w:eastAsia="Times New Roman" w:cs="Times New Roman"/>
          <w:szCs w:val="28"/>
          <w:lang w:eastAsia="ru-RU"/>
        </w:rPr>
        <w:t>, страхи и сомнения, чувства и эмоции. Обмениваясь информацией, можно обойтись без невербальных каналов коммуникации, а вот без вербальных обойтись практически невозможно. И от того, насколько хорошо у человека развита способность к вербальному общению, часто зависит то, насколько он будет успешен в карьере и личной жизни.</w:t>
      </w:r>
    </w:p>
    <w:p w:rsidR="00C177A0" w:rsidRDefault="00C177A0" w:rsidP="00B81921">
      <w:pPr>
        <w:ind w:firstLine="567"/>
        <w:jc w:val="both"/>
      </w:pPr>
    </w:p>
    <w:p w:rsidR="00A26B53" w:rsidRDefault="00A26B53" w:rsidP="00B81921">
      <w:pPr>
        <w:ind w:firstLine="567"/>
        <w:jc w:val="both"/>
      </w:pPr>
    </w:p>
    <w:p w:rsidR="00A26B53" w:rsidRDefault="00A26B53" w:rsidP="00B81921">
      <w:pPr>
        <w:ind w:firstLine="567"/>
        <w:jc w:val="both"/>
      </w:pPr>
    </w:p>
    <w:p w:rsidR="00A26B53" w:rsidRDefault="00A26B53" w:rsidP="00A26B53">
      <w:pPr>
        <w:spacing w:after="0"/>
        <w:jc w:val="right"/>
      </w:pPr>
      <w:r>
        <w:t xml:space="preserve">С сайта </w:t>
      </w:r>
      <w:r w:rsidRPr="00A26B53">
        <w:t>dnevnik-znaniy.ru</w:t>
      </w:r>
      <w:bookmarkStart w:id="0" w:name="_GoBack"/>
      <w:bookmarkEnd w:id="0"/>
    </w:p>
    <w:p w:rsidR="00A26B53" w:rsidRDefault="00A26B53" w:rsidP="00A26B53">
      <w:pPr>
        <w:spacing w:after="0"/>
        <w:jc w:val="right"/>
      </w:pPr>
      <w:r>
        <w:t>Блог Даниила Ткаченко</w:t>
      </w:r>
    </w:p>
    <w:sectPr w:rsidR="00A26B53" w:rsidSect="00B81921">
      <w:pgSz w:w="11906" w:h="16838"/>
      <w:pgMar w:top="426" w:right="85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questria_Cyrillic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50FB7"/>
    <w:multiLevelType w:val="multilevel"/>
    <w:tmpl w:val="A3C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5C2D57"/>
    <w:multiLevelType w:val="multilevel"/>
    <w:tmpl w:val="3766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21"/>
    <w:rsid w:val="00A26B53"/>
    <w:rsid w:val="00B81921"/>
    <w:rsid w:val="00C177A0"/>
    <w:rsid w:val="00D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92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192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92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1921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B81921"/>
  </w:style>
  <w:style w:type="character" w:customStyle="1" w:styleId="entry-label">
    <w:name w:val="entry-label"/>
    <w:basedOn w:val="a0"/>
    <w:rsid w:val="00B81921"/>
  </w:style>
  <w:style w:type="character" w:customStyle="1" w:styleId="entry-author">
    <w:name w:val="entry-author"/>
    <w:basedOn w:val="a0"/>
    <w:rsid w:val="00B81921"/>
  </w:style>
  <w:style w:type="character" w:customStyle="1" w:styleId="hidden-xs">
    <w:name w:val="hidden-xs"/>
    <w:basedOn w:val="a0"/>
    <w:rsid w:val="00B81921"/>
  </w:style>
  <w:style w:type="paragraph" w:styleId="a3">
    <w:name w:val="Normal (Web)"/>
    <w:basedOn w:val="a"/>
    <w:uiPriority w:val="99"/>
    <w:semiHidden/>
    <w:unhideWhenUsed/>
    <w:rsid w:val="00B819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921"/>
    <w:rPr>
      <w:color w:val="0000FF"/>
      <w:u w:val="single"/>
    </w:rPr>
  </w:style>
  <w:style w:type="character" w:styleId="a5">
    <w:name w:val="Strong"/>
    <w:basedOn w:val="a0"/>
    <w:uiPriority w:val="22"/>
    <w:qFormat/>
    <w:rsid w:val="00B819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8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92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192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92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1921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B81921"/>
  </w:style>
  <w:style w:type="character" w:customStyle="1" w:styleId="entry-label">
    <w:name w:val="entry-label"/>
    <w:basedOn w:val="a0"/>
    <w:rsid w:val="00B81921"/>
  </w:style>
  <w:style w:type="character" w:customStyle="1" w:styleId="entry-author">
    <w:name w:val="entry-author"/>
    <w:basedOn w:val="a0"/>
    <w:rsid w:val="00B81921"/>
  </w:style>
  <w:style w:type="character" w:customStyle="1" w:styleId="hidden-xs">
    <w:name w:val="hidden-xs"/>
    <w:basedOn w:val="a0"/>
    <w:rsid w:val="00B81921"/>
  </w:style>
  <w:style w:type="paragraph" w:styleId="a3">
    <w:name w:val="Normal (Web)"/>
    <w:basedOn w:val="a"/>
    <w:uiPriority w:val="99"/>
    <w:semiHidden/>
    <w:unhideWhenUsed/>
    <w:rsid w:val="00B819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921"/>
    <w:rPr>
      <w:color w:val="0000FF"/>
      <w:u w:val="single"/>
    </w:rPr>
  </w:style>
  <w:style w:type="character" w:styleId="a5">
    <w:name w:val="Strong"/>
    <w:basedOn w:val="a0"/>
    <w:uiPriority w:val="22"/>
    <w:qFormat/>
    <w:rsid w:val="00B819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8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3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253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527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8" w:color="5A80B1"/>
                <w:left w:val="none" w:sz="0" w:space="15" w:color="5A80B1"/>
                <w:bottom w:val="none" w:sz="0" w:space="8" w:color="5A80B1"/>
                <w:right w:val="none" w:sz="0" w:space="15" w:color="5A80B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-znaniy.ru/znaj-i-umej/kto-takoj-introvert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nevnik-znaniy.ru/sekrety-uspeha/kak-dobitsya-uspexa-v-zhizni-podrobnaya-instrukciy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nevnik-znaniy.ru/znaj-i-umej/chto-takoe-subkultura-ponyatie-priznaki-primery-vidy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nevnik-znaniy.ru/psixologiya/neverbalnoe-obshhenie-chto-eto-takoe-primery-vidy-znachen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evnik-znaniy.ru/psixologiya/ekstravert-kto-eto-tako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1192</Words>
  <Characters>6795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2022-10-24T07:52:00Z</dcterms:created>
  <dcterms:modified xsi:type="dcterms:W3CDTF">2022-11-10T07:11:00Z</dcterms:modified>
</cp:coreProperties>
</file>