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016" w:rsidRPr="008A6016" w:rsidRDefault="008A6016" w:rsidP="008A6016">
      <w:pPr>
        <w:spacing w:after="0"/>
        <w:jc w:val="center"/>
        <w:rPr>
          <w:rFonts w:ascii="Baltimore Nouveau" w:hAnsi="Baltimore Nouveau" w:cs="Times New Roman"/>
          <w:b/>
          <w:color w:val="0070C0"/>
          <w:szCs w:val="24"/>
        </w:rPr>
      </w:pPr>
      <w:r w:rsidRPr="008A6016">
        <w:rPr>
          <w:rFonts w:ascii="Baltimore Nouveau" w:hAnsi="Baltimore Nouveau" w:cs="Times New Roman"/>
          <w:b/>
          <w:color w:val="0070C0"/>
          <w:szCs w:val="24"/>
        </w:rPr>
        <w:t xml:space="preserve">Учёт свойств темперамента в воспитательно-образовательной работе </w:t>
      </w:r>
    </w:p>
    <w:p w:rsidR="00C177A0" w:rsidRPr="008A6016" w:rsidRDefault="008A6016" w:rsidP="008A6016">
      <w:pPr>
        <w:spacing w:after="0"/>
        <w:jc w:val="center"/>
        <w:rPr>
          <w:rFonts w:ascii="Baltimore Nouveau" w:hAnsi="Baltimore Nouveau" w:cs="Times New Roman"/>
          <w:b/>
          <w:color w:val="0070C0"/>
          <w:szCs w:val="24"/>
        </w:rPr>
      </w:pPr>
      <w:r w:rsidRPr="008A6016">
        <w:rPr>
          <w:rFonts w:ascii="Baltimore Nouveau" w:hAnsi="Baltimore Nouveau" w:cs="Times New Roman"/>
          <w:b/>
          <w:color w:val="0070C0"/>
          <w:szCs w:val="24"/>
        </w:rPr>
        <w:t>с дошкольниками</w:t>
      </w:r>
    </w:p>
    <w:p w:rsidR="008A6016" w:rsidRPr="008A6016" w:rsidRDefault="008A6016" w:rsidP="008A6016">
      <w:pPr>
        <w:spacing w:after="0" w:line="240" w:lineRule="auto"/>
        <w:ind w:firstLine="567"/>
        <w:jc w:val="both"/>
        <w:rPr>
          <w:rFonts w:eastAsia="Times New Roman" w:cs="Times New Roman"/>
          <w:color w:val="000000"/>
          <w:szCs w:val="28"/>
          <w:lang w:eastAsia="ru-RU"/>
        </w:rPr>
      </w:pPr>
      <w:r w:rsidRPr="008A6016">
        <w:rPr>
          <w:rFonts w:eastAsia="Times New Roman" w:cs="Times New Roman"/>
          <w:color w:val="2A2723"/>
          <w:szCs w:val="28"/>
          <w:lang w:eastAsia="ru-RU"/>
        </w:rPr>
        <w:t xml:space="preserve">Важность учета в воспитании и обучении индивидуально-типологических особенностей ребенка очевидна. </w:t>
      </w:r>
      <w:proofErr w:type="gramStart"/>
      <w:r w:rsidRPr="008A6016">
        <w:rPr>
          <w:rFonts w:eastAsia="Times New Roman" w:cs="Times New Roman"/>
          <w:color w:val="2A2723"/>
          <w:szCs w:val="28"/>
          <w:lang w:eastAsia="ru-RU"/>
        </w:rPr>
        <w:t>Игнорирование свойств темперамента приводит к развитию отрицательных черт у дошкольников, например у сангвиника - распыленности, разбросанности интересов; у холерика - несдержанности, резкости, неуживчивости, легкомыслия; у флегматика - безынициативности, безучастности, лености, вялости, апатии; у меланхолика-застенчивости, замкнутости, неуверенности, обидчивости.</w:t>
      </w:r>
      <w:proofErr w:type="gramEnd"/>
    </w:p>
    <w:p w:rsidR="008A6016" w:rsidRPr="008A6016" w:rsidRDefault="008A6016" w:rsidP="008A6016">
      <w:pPr>
        <w:spacing w:after="0" w:line="240" w:lineRule="auto"/>
        <w:ind w:firstLine="567"/>
        <w:jc w:val="both"/>
        <w:rPr>
          <w:rFonts w:eastAsia="Times New Roman" w:cs="Times New Roman"/>
          <w:color w:val="000000"/>
          <w:szCs w:val="28"/>
          <w:lang w:eastAsia="ru-RU"/>
        </w:rPr>
      </w:pPr>
      <w:r w:rsidRPr="008A6016">
        <w:rPr>
          <w:rFonts w:eastAsia="Times New Roman" w:cs="Times New Roman"/>
          <w:color w:val="2A2723"/>
          <w:szCs w:val="28"/>
          <w:lang w:eastAsia="ru-RU"/>
        </w:rPr>
        <w:t>Воспитатель может направлять деятельность детей, чтобы способствовать формированию положительных и избегать появления отрицательных черт у дошкольников.</w:t>
      </w:r>
    </w:p>
    <w:p w:rsidR="008A6016" w:rsidRPr="008A6016" w:rsidRDefault="008A6016" w:rsidP="008A6016">
      <w:pPr>
        <w:spacing w:after="0" w:line="240" w:lineRule="auto"/>
        <w:ind w:firstLine="567"/>
        <w:jc w:val="both"/>
        <w:rPr>
          <w:rFonts w:eastAsia="Times New Roman" w:cs="Times New Roman"/>
          <w:color w:val="000000"/>
          <w:szCs w:val="28"/>
          <w:lang w:eastAsia="ru-RU"/>
        </w:rPr>
      </w:pPr>
      <w:r w:rsidRPr="008A6016">
        <w:rPr>
          <w:rFonts w:eastAsia="Times New Roman" w:cs="Times New Roman"/>
          <w:color w:val="2A2723"/>
          <w:szCs w:val="28"/>
          <w:lang w:eastAsia="ru-RU"/>
        </w:rPr>
        <w:t>Индивидуальный подход – важнейший психолого-педагогический принцип, согласно которому в воспитательно-образовательной работе с детьми должны учитываться все индивидуальные особенности каждого ребенка.</w:t>
      </w:r>
    </w:p>
    <w:p w:rsidR="008A6016" w:rsidRPr="008A6016" w:rsidRDefault="008A6016" w:rsidP="008A6016">
      <w:pPr>
        <w:spacing w:after="0" w:line="240" w:lineRule="auto"/>
        <w:ind w:firstLine="567"/>
        <w:jc w:val="both"/>
        <w:rPr>
          <w:rFonts w:eastAsia="Times New Roman" w:cs="Times New Roman"/>
          <w:color w:val="000000"/>
          <w:szCs w:val="28"/>
          <w:lang w:eastAsia="ru-RU"/>
        </w:rPr>
      </w:pPr>
      <w:r w:rsidRPr="008A6016">
        <w:rPr>
          <w:rFonts w:eastAsia="Times New Roman" w:cs="Times New Roman"/>
          <w:color w:val="2A2723"/>
          <w:szCs w:val="28"/>
          <w:lang w:eastAsia="ru-RU"/>
        </w:rPr>
        <w:t>Среди индивидуальных особенностей личности, которые ярко характеризуют динамические особенности ее поведения, деятельности, общения, психических процессов, особое место принадлежит темпераменту. У детей раннего возраста четко проявляются значительные различия по общей реактивности, глубине, интенсивности, устойчивости реакций, эмоциональной впечатлительности и ее модальной направленности (гнев, страх, радость, удовольствие), энергичности и другим устойчивым динамическим особенностям познавательной, эмоциональной, волевой сфер и поведения в целом.</w:t>
      </w:r>
    </w:p>
    <w:p w:rsidR="008A6016" w:rsidRPr="008A6016" w:rsidRDefault="008A6016" w:rsidP="008A6016">
      <w:pPr>
        <w:spacing w:after="0" w:line="240" w:lineRule="auto"/>
        <w:ind w:firstLine="567"/>
        <w:jc w:val="both"/>
        <w:rPr>
          <w:rFonts w:eastAsia="Times New Roman" w:cs="Times New Roman"/>
          <w:color w:val="000000"/>
          <w:szCs w:val="28"/>
          <w:lang w:eastAsia="ru-RU"/>
        </w:rPr>
      </w:pPr>
      <w:r w:rsidRPr="008A6016">
        <w:rPr>
          <w:rFonts w:eastAsia="Times New Roman" w:cs="Times New Roman"/>
          <w:color w:val="2A2723"/>
          <w:szCs w:val="28"/>
          <w:lang w:eastAsia="ru-RU"/>
        </w:rPr>
        <w:t> Физиологической основой темперамента является тип высшей нервной деятельности, такие ее свойства, как сила, подвижность, уравновешенность.</w:t>
      </w:r>
    </w:p>
    <w:p w:rsidR="008A6016" w:rsidRPr="008A6016" w:rsidRDefault="008A6016" w:rsidP="008A6016">
      <w:pPr>
        <w:spacing w:after="0" w:line="240" w:lineRule="auto"/>
        <w:ind w:firstLine="567"/>
        <w:jc w:val="both"/>
        <w:rPr>
          <w:rFonts w:eastAsia="Times New Roman" w:cs="Times New Roman"/>
          <w:color w:val="000000"/>
          <w:szCs w:val="28"/>
          <w:lang w:eastAsia="ru-RU"/>
        </w:rPr>
      </w:pPr>
      <w:r w:rsidRPr="008A6016">
        <w:rPr>
          <w:rFonts w:eastAsia="Times New Roman" w:cs="Times New Roman"/>
          <w:color w:val="2A2723"/>
          <w:szCs w:val="28"/>
          <w:lang w:eastAsia="ru-RU"/>
        </w:rPr>
        <w:t>  Свойства темперамента связаны в определенные структуры, образующие типы темперамента: холерик, сангвиник, флегматик, меланхолик. Однако «чистые» типы темперамента встречаются довольно редко. Чаще всего у человека сочетаются черты разных типов, хотя преобладают свойства темперамента какого-то одного.</w:t>
      </w:r>
    </w:p>
    <w:p w:rsidR="008A6016" w:rsidRPr="008A6016" w:rsidRDefault="008A6016" w:rsidP="008A6016">
      <w:pPr>
        <w:spacing w:after="0" w:line="240" w:lineRule="auto"/>
        <w:ind w:firstLine="567"/>
        <w:jc w:val="both"/>
        <w:rPr>
          <w:rFonts w:eastAsia="Times New Roman" w:cs="Times New Roman"/>
          <w:color w:val="000000"/>
          <w:szCs w:val="28"/>
          <w:lang w:eastAsia="ru-RU"/>
        </w:rPr>
      </w:pPr>
      <w:r w:rsidRPr="008A6016">
        <w:rPr>
          <w:rFonts w:eastAsia="Times New Roman" w:cs="Times New Roman"/>
          <w:color w:val="2A2723"/>
          <w:szCs w:val="28"/>
          <w:lang w:eastAsia="ru-RU"/>
        </w:rPr>
        <w:t>Педагогу важно знать темперамент детей. Это поможет сформировать у каждого из дошкольников индивидуальный стиль деятельности, найти к ним правильный подход. Кроме того, благодаря пластичности нервной системы можно влиять на темперамент. Меры воздействия при этом следует отбирать такие, которые бы противодействовали, предотвращали появление слабых сторон темперамента ребенка и поддерживали сильные стороны.</w:t>
      </w:r>
    </w:p>
    <w:p w:rsidR="008A6016" w:rsidRPr="008A6016" w:rsidRDefault="008A6016" w:rsidP="008A6016">
      <w:pPr>
        <w:spacing w:after="0" w:line="240" w:lineRule="auto"/>
        <w:ind w:firstLine="567"/>
        <w:jc w:val="both"/>
        <w:rPr>
          <w:rFonts w:eastAsia="Times New Roman" w:cs="Times New Roman"/>
          <w:color w:val="000000"/>
          <w:szCs w:val="28"/>
          <w:lang w:eastAsia="ru-RU"/>
        </w:rPr>
      </w:pPr>
      <w:r w:rsidRPr="008A6016">
        <w:rPr>
          <w:rFonts w:eastAsia="Times New Roman" w:cs="Times New Roman"/>
          <w:color w:val="2A2723"/>
          <w:szCs w:val="28"/>
          <w:lang w:eastAsia="ru-RU"/>
        </w:rPr>
        <w:t>Давайте коротко познакомимся с признаками, характерными для детей разных темпераментов.</w:t>
      </w:r>
    </w:p>
    <w:p w:rsidR="008A6016" w:rsidRPr="008A6016" w:rsidRDefault="008A6016" w:rsidP="008A6016">
      <w:pPr>
        <w:spacing w:after="0" w:line="240" w:lineRule="auto"/>
        <w:ind w:firstLine="567"/>
        <w:jc w:val="both"/>
        <w:rPr>
          <w:rFonts w:eastAsia="Times New Roman" w:cs="Times New Roman"/>
          <w:color w:val="000000"/>
          <w:szCs w:val="28"/>
          <w:lang w:eastAsia="ru-RU"/>
        </w:rPr>
      </w:pPr>
      <w:r w:rsidRPr="008A6016">
        <w:rPr>
          <w:rFonts w:eastAsia="Times New Roman" w:cs="Times New Roman"/>
          <w:b/>
          <w:bCs/>
          <w:color w:val="2A2723"/>
          <w:szCs w:val="28"/>
          <w:lang w:eastAsia="ru-RU"/>
        </w:rPr>
        <w:t>Сангвиник. </w:t>
      </w:r>
      <w:r w:rsidRPr="008A6016">
        <w:rPr>
          <w:rFonts w:eastAsia="Times New Roman" w:cs="Times New Roman"/>
          <w:color w:val="2A2723"/>
          <w:szCs w:val="28"/>
          <w:lang w:eastAsia="ru-RU"/>
        </w:rPr>
        <w:t xml:space="preserve">Такой ребенок верток и подвижен. Слезы появляются мгновенно, но он быстро утешается. Быстро переключается с одного задания на другое. Родителей беспокоит несобранность, рассеянность, несерьезность, неаккуратность, но ребенок все же приятен в общении, заводила, выдумщик, фантазер. Засыпает легко, быстро, так же и просыпается, встает рано. В играх любит лазать, ползать, раскачиваться, бегать. Быть «непостоянным» - не порок, а свойство этого темперамента. Такие дети миролюбивы, не помнят зла, добры и не жадны. Ребенок сангвиник весел, жизнерадостен, ловок и общителен. Игры и повседневная жизнь </w:t>
      </w:r>
      <w:r w:rsidRPr="008A6016">
        <w:rPr>
          <w:rFonts w:eastAsia="Times New Roman" w:cs="Times New Roman"/>
          <w:color w:val="2A2723"/>
          <w:szCs w:val="28"/>
          <w:lang w:eastAsia="ru-RU"/>
        </w:rPr>
        <w:lastRenderedPageBreak/>
        <w:t>ребенка должны быть подвижными, требования к спокойствию и уравновешенности со стороны родителей надо согласовывать с учетом особенностей его темперамента.</w:t>
      </w:r>
    </w:p>
    <w:p w:rsidR="008A6016" w:rsidRPr="008A6016" w:rsidRDefault="008A6016" w:rsidP="008A6016">
      <w:pPr>
        <w:spacing w:after="0" w:line="240" w:lineRule="auto"/>
        <w:ind w:firstLine="567"/>
        <w:jc w:val="both"/>
        <w:rPr>
          <w:rFonts w:eastAsia="Times New Roman" w:cs="Times New Roman"/>
          <w:color w:val="000000"/>
          <w:szCs w:val="28"/>
          <w:lang w:eastAsia="ru-RU"/>
        </w:rPr>
      </w:pPr>
      <w:r w:rsidRPr="008A6016">
        <w:rPr>
          <w:rFonts w:eastAsia="Times New Roman" w:cs="Times New Roman"/>
          <w:color w:val="2A2723"/>
          <w:szCs w:val="28"/>
          <w:lang w:eastAsia="ru-RU"/>
        </w:rPr>
        <w:t>Удерживать внимание ребенок-сангвиник может научиться с помощью взрослого, отдающего ему много времени в совместных занятиях: просмотр фильмов, чтение книг, сочинение историй, собирание конструктора.</w:t>
      </w:r>
    </w:p>
    <w:p w:rsidR="008A6016" w:rsidRPr="008A6016" w:rsidRDefault="008A6016" w:rsidP="008A6016">
      <w:pPr>
        <w:spacing w:after="0" w:line="240" w:lineRule="auto"/>
        <w:ind w:firstLine="567"/>
        <w:jc w:val="both"/>
        <w:rPr>
          <w:rFonts w:eastAsia="Times New Roman" w:cs="Times New Roman"/>
          <w:color w:val="000000"/>
          <w:szCs w:val="28"/>
          <w:lang w:eastAsia="ru-RU"/>
        </w:rPr>
      </w:pPr>
      <w:r w:rsidRPr="008A6016">
        <w:rPr>
          <w:rFonts w:eastAsia="Times New Roman" w:cs="Times New Roman"/>
          <w:b/>
          <w:bCs/>
          <w:color w:val="2A2723"/>
          <w:szCs w:val="28"/>
          <w:lang w:eastAsia="ru-RU"/>
        </w:rPr>
        <w:t>Меланхолик. </w:t>
      </w:r>
      <w:r w:rsidRPr="008A6016">
        <w:rPr>
          <w:rFonts w:eastAsia="Times New Roman" w:cs="Times New Roman"/>
          <w:color w:val="2A2723"/>
          <w:szCs w:val="28"/>
          <w:lang w:eastAsia="ru-RU"/>
        </w:rPr>
        <w:t xml:space="preserve">В его поведении много непонятного, но оно вытекает из богатого внутреннего мира. Когда он не играет, то чаще всего бывает задумчивым и грустным. Если расстроится, то плачет долго и горько. С трудом включается в игры других,  детей, но, преодолев себя, </w:t>
      </w:r>
      <w:proofErr w:type="gramStart"/>
      <w:r w:rsidRPr="008A6016">
        <w:rPr>
          <w:rFonts w:eastAsia="Times New Roman" w:cs="Times New Roman"/>
          <w:color w:val="2A2723"/>
          <w:szCs w:val="28"/>
          <w:lang w:eastAsia="ru-RU"/>
        </w:rPr>
        <w:t>способен</w:t>
      </w:r>
      <w:proofErr w:type="gramEnd"/>
      <w:r w:rsidRPr="008A6016">
        <w:rPr>
          <w:rFonts w:eastAsia="Times New Roman" w:cs="Times New Roman"/>
          <w:color w:val="2A2723"/>
          <w:szCs w:val="28"/>
          <w:lang w:eastAsia="ru-RU"/>
        </w:rPr>
        <w:t xml:space="preserve"> почувствовать радость и удовольствие. Пугается чужих людей и сверстников, но с теми, кого любит, </w:t>
      </w:r>
      <w:proofErr w:type="gramStart"/>
      <w:r w:rsidRPr="008A6016">
        <w:rPr>
          <w:rFonts w:eastAsia="Times New Roman" w:cs="Times New Roman"/>
          <w:color w:val="2A2723"/>
          <w:szCs w:val="28"/>
          <w:lang w:eastAsia="ru-RU"/>
        </w:rPr>
        <w:t>добр</w:t>
      </w:r>
      <w:proofErr w:type="gramEnd"/>
      <w:r w:rsidRPr="008A6016">
        <w:rPr>
          <w:rFonts w:eastAsia="Times New Roman" w:cs="Times New Roman"/>
          <w:color w:val="2A2723"/>
          <w:szCs w:val="28"/>
          <w:lang w:eastAsia="ru-RU"/>
        </w:rPr>
        <w:t xml:space="preserve">, мягок, открыт и доверчив. Часто слишком рассудителен, ведет себя и рассуждает, как «маленький взрослый». Любит уединяться, не играет в «грубые» игры. </w:t>
      </w:r>
      <w:proofErr w:type="gramStart"/>
      <w:r w:rsidRPr="008A6016">
        <w:rPr>
          <w:rFonts w:eastAsia="Times New Roman" w:cs="Times New Roman"/>
          <w:color w:val="2A2723"/>
          <w:szCs w:val="28"/>
          <w:lang w:eastAsia="ru-RU"/>
        </w:rPr>
        <w:t>Разборчив в еде, быстро устает, с трудом переключается на другой вид деятельности.</w:t>
      </w:r>
      <w:proofErr w:type="gramEnd"/>
      <w:r w:rsidRPr="008A6016">
        <w:rPr>
          <w:rFonts w:eastAsia="Times New Roman" w:cs="Times New Roman"/>
          <w:color w:val="2A2723"/>
          <w:szCs w:val="28"/>
          <w:lang w:eastAsia="ru-RU"/>
        </w:rPr>
        <w:t> Засыпает поздно, в кровати любит размышлять и фантазировать. Утром встает плохо, в хмуром настроении. Любит тепло, боится спорта. Такой ребенок требует много заботы и любящего понимания.</w:t>
      </w:r>
    </w:p>
    <w:p w:rsidR="008A6016" w:rsidRPr="008A6016" w:rsidRDefault="008A6016" w:rsidP="008A6016">
      <w:pPr>
        <w:spacing w:after="0" w:line="240" w:lineRule="auto"/>
        <w:ind w:firstLine="567"/>
        <w:jc w:val="both"/>
        <w:rPr>
          <w:rFonts w:eastAsia="Times New Roman" w:cs="Times New Roman"/>
          <w:color w:val="000000"/>
          <w:szCs w:val="28"/>
          <w:lang w:eastAsia="ru-RU"/>
        </w:rPr>
      </w:pPr>
      <w:r w:rsidRPr="008A6016">
        <w:rPr>
          <w:rFonts w:eastAsia="Times New Roman" w:cs="Times New Roman"/>
          <w:color w:val="2A2723"/>
          <w:szCs w:val="28"/>
          <w:lang w:eastAsia="ru-RU"/>
        </w:rPr>
        <w:t>Педагоги должны знать, что накопление проблем, грубое обращение неприемлемы для ребенка-меланхолика, так как он долго фиксируется на этом и переживает. В совместных занятиях лучше использовать рисование, лепку, конструирование, мягкие, не соревновательные игры.</w:t>
      </w:r>
    </w:p>
    <w:p w:rsidR="008A6016" w:rsidRPr="008A6016" w:rsidRDefault="008A6016" w:rsidP="008A6016">
      <w:pPr>
        <w:spacing w:after="0" w:line="240" w:lineRule="auto"/>
        <w:ind w:firstLine="567"/>
        <w:jc w:val="both"/>
        <w:rPr>
          <w:rFonts w:eastAsia="Times New Roman" w:cs="Times New Roman"/>
          <w:color w:val="000000"/>
          <w:szCs w:val="28"/>
          <w:lang w:eastAsia="ru-RU"/>
        </w:rPr>
      </w:pPr>
      <w:r w:rsidRPr="008A6016">
        <w:rPr>
          <w:rFonts w:eastAsia="Times New Roman" w:cs="Times New Roman"/>
          <w:b/>
          <w:bCs/>
          <w:color w:val="2A2723"/>
          <w:szCs w:val="28"/>
          <w:lang w:eastAsia="ru-RU"/>
        </w:rPr>
        <w:t>Холерик. </w:t>
      </w:r>
      <w:r w:rsidRPr="008A6016">
        <w:rPr>
          <w:rFonts w:eastAsia="Times New Roman" w:cs="Times New Roman"/>
          <w:color w:val="2A2723"/>
          <w:szCs w:val="28"/>
          <w:lang w:eastAsia="ru-RU"/>
        </w:rPr>
        <w:t xml:space="preserve">Ребенок всегда знает, чего хочет, настойчив, решителен, бесстрашен. Любит риск и приключения. С трудом идет на компромисс. Не прислушивается к мнению других, излишне самостоятелен, чтобы добиться своего, </w:t>
      </w:r>
      <w:proofErr w:type="gramStart"/>
      <w:r w:rsidRPr="008A6016">
        <w:rPr>
          <w:rFonts w:eastAsia="Times New Roman" w:cs="Times New Roman"/>
          <w:color w:val="2A2723"/>
          <w:szCs w:val="28"/>
          <w:lang w:eastAsia="ru-RU"/>
        </w:rPr>
        <w:t>бывает</w:t>
      </w:r>
      <w:proofErr w:type="gramEnd"/>
      <w:r w:rsidRPr="008A6016">
        <w:rPr>
          <w:rFonts w:eastAsia="Times New Roman" w:cs="Times New Roman"/>
          <w:color w:val="2A2723"/>
          <w:szCs w:val="28"/>
          <w:lang w:eastAsia="ru-RU"/>
        </w:rPr>
        <w:t xml:space="preserve"> вспыльчив и агрессивен. Поведение во многом зависит от воли, многого может добиться сам, не обращая внимания на синяки и шишки. Спит мало, просыпается рано. В еде не </w:t>
      </w:r>
      <w:proofErr w:type="gramStart"/>
      <w:r w:rsidRPr="008A6016">
        <w:rPr>
          <w:rFonts w:eastAsia="Times New Roman" w:cs="Times New Roman"/>
          <w:color w:val="2A2723"/>
          <w:szCs w:val="28"/>
          <w:lang w:eastAsia="ru-RU"/>
        </w:rPr>
        <w:t>разборчив</w:t>
      </w:r>
      <w:proofErr w:type="gramEnd"/>
      <w:r w:rsidRPr="008A6016">
        <w:rPr>
          <w:rFonts w:eastAsia="Times New Roman" w:cs="Times New Roman"/>
          <w:color w:val="2A2723"/>
          <w:szCs w:val="28"/>
          <w:lang w:eastAsia="ru-RU"/>
        </w:rPr>
        <w:t>, любит «хватать куски». В его поступках часто отсутствует элемент обдумывания; импульсивен, подвержен вспышкам гнева, драчун и крикун, но затем может притихнуть и стать «золотым» ребенком. Играет в грубые, порывистые игры, часто конфликтует со сверстниками. В обращении с ребенком-холериком необходимо много терпения и спокойствия. В совместных занятиях рекомендуются подвижные, соревновательные игры, спортивные упражнения; полезно плавание, прыжки на батуте, ритмические танцы. Такому ребенку нужно большое жизненное пространство, полезны выезды на природу, походы. В играх желательно предусмотреть возможность проигрыша ребенка и показать, что часто прежде, чем что-то сделать, неплохо бы и подумать. Читать и рассказывать ребенку холерику лучше книги и истории о героических подвигах и поступках, где воля и спокойствие творят чудеса. Ругать и наказывать ребенка лучше после того, как он успокоится, может быть, даже через день, но не физически, а объясняя последствия его поступка. Ни в коем случае не стыдить при других! Ребенок и сам бы хотел научиться держать себя в руках, так поймите его и помогайте.</w:t>
      </w:r>
    </w:p>
    <w:p w:rsidR="008A6016" w:rsidRPr="008A6016" w:rsidRDefault="008A6016" w:rsidP="008A6016">
      <w:pPr>
        <w:spacing w:after="0" w:line="240" w:lineRule="auto"/>
        <w:ind w:firstLine="567"/>
        <w:jc w:val="both"/>
        <w:rPr>
          <w:rFonts w:eastAsia="Times New Roman" w:cs="Times New Roman"/>
          <w:color w:val="000000"/>
          <w:szCs w:val="28"/>
          <w:lang w:eastAsia="ru-RU"/>
        </w:rPr>
      </w:pPr>
      <w:r w:rsidRPr="008A6016">
        <w:rPr>
          <w:rFonts w:eastAsia="Times New Roman" w:cs="Times New Roman"/>
          <w:color w:val="2A2723"/>
          <w:szCs w:val="28"/>
          <w:lang w:eastAsia="ru-RU"/>
        </w:rPr>
        <w:t>Педагоги должны помнить, что воспитание детей с холерическим темпераментом требует особого терпения и гуманности, ибо нажим, а тем более репрессии, вызывают резкое противодействие и даже ненависть.</w:t>
      </w:r>
    </w:p>
    <w:p w:rsidR="008A6016" w:rsidRPr="008A6016" w:rsidRDefault="008A6016" w:rsidP="008A6016">
      <w:pPr>
        <w:spacing w:after="0" w:line="240" w:lineRule="auto"/>
        <w:ind w:firstLine="567"/>
        <w:jc w:val="both"/>
        <w:rPr>
          <w:rFonts w:eastAsia="Times New Roman" w:cs="Times New Roman"/>
          <w:color w:val="000000"/>
          <w:szCs w:val="28"/>
          <w:lang w:eastAsia="ru-RU"/>
        </w:rPr>
      </w:pPr>
      <w:r w:rsidRPr="008A6016">
        <w:rPr>
          <w:rFonts w:eastAsia="Times New Roman" w:cs="Times New Roman"/>
          <w:b/>
          <w:bCs/>
          <w:color w:val="2A2723"/>
          <w:szCs w:val="28"/>
          <w:lang w:eastAsia="ru-RU"/>
        </w:rPr>
        <w:t>Флегматик.</w:t>
      </w:r>
      <w:r w:rsidRPr="008A6016">
        <w:rPr>
          <w:rFonts w:eastAsia="Times New Roman" w:cs="Times New Roman"/>
          <w:color w:val="2A2723"/>
          <w:szCs w:val="28"/>
          <w:lang w:eastAsia="ru-RU"/>
        </w:rPr>
        <w:t xml:space="preserve"> Медлительный молчун, полненький и спокойный. Любит несколько игрушек, мало фантазирует, играет спокойно, не шумно. Мало двигается, любит поспать, засыпает легко, встает поздно, кушает много, в еде не </w:t>
      </w:r>
      <w:proofErr w:type="gramStart"/>
      <w:r w:rsidRPr="008A6016">
        <w:rPr>
          <w:rFonts w:eastAsia="Times New Roman" w:cs="Times New Roman"/>
          <w:color w:val="2A2723"/>
          <w:szCs w:val="28"/>
          <w:lang w:eastAsia="ru-RU"/>
        </w:rPr>
        <w:t>разборчив</w:t>
      </w:r>
      <w:proofErr w:type="gramEnd"/>
      <w:r w:rsidRPr="008A6016">
        <w:rPr>
          <w:rFonts w:eastAsia="Times New Roman" w:cs="Times New Roman"/>
          <w:color w:val="2A2723"/>
          <w:szCs w:val="28"/>
          <w:lang w:eastAsia="ru-RU"/>
        </w:rPr>
        <w:t xml:space="preserve">. Тщательно складывает игрушки, одежду, любит порядок и добросовестность во всем. Если что-то не так, может добиваться своего с почти холерической энергией. </w:t>
      </w:r>
      <w:r w:rsidRPr="008A6016">
        <w:rPr>
          <w:rFonts w:eastAsia="Times New Roman" w:cs="Times New Roman"/>
          <w:color w:val="2A2723"/>
          <w:szCs w:val="28"/>
          <w:lang w:eastAsia="ru-RU"/>
        </w:rPr>
        <w:lastRenderedPageBreak/>
        <w:t xml:space="preserve">Разговаривает медленно, с паузами, терпеть не может игры, где нужно проявить быстроту и сноровку. Это «надежный» ребенок, послушный, пунктуальный. Самостоятельно принимать задание затрудняется, спокойно отдает право выбора </w:t>
      </w:r>
      <w:proofErr w:type="gramStart"/>
      <w:r w:rsidRPr="008A6016">
        <w:rPr>
          <w:rFonts w:eastAsia="Times New Roman" w:cs="Times New Roman"/>
          <w:color w:val="2A2723"/>
          <w:szCs w:val="28"/>
          <w:lang w:eastAsia="ru-RU"/>
        </w:rPr>
        <w:t>другому</w:t>
      </w:r>
      <w:proofErr w:type="gramEnd"/>
      <w:r w:rsidRPr="008A6016">
        <w:rPr>
          <w:rFonts w:eastAsia="Times New Roman" w:cs="Times New Roman"/>
          <w:color w:val="2A2723"/>
          <w:szCs w:val="28"/>
          <w:lang w:eastAsia="ru-RU"/>
        </w:rPr>
        <w:t>. Знает много стихов и песен, новое не любит, а с удовольствием выполняет уже известное. Для других детей он скучен и ленив, они не приглашают его в свои активные игры, но любят играть с ним в традиционные ролевые игры. Схватывает и запоминает новые правила и информацию медленно, но надежно, редко ошибается. В совместных занятиях рекомендуются упражнения на развитие творческой фантазии, занятия музыкой, вышиванием, лепкой, рисованием. Не надо делать ребенка «удобным» для себя. В игре не предоставляйте ребенка самому себе, тормошите, зажигайте, заинтересовывайте. Не стоит настойчиво внешне проявлять свою любовь к ребенку-флегматику. Напротив, кажущееся равнодушие взрослого будет действовать на него так, что он будет стремиться к преодолению своего равнодушия, завоеванию любви.</w:t>
      </w:r>
    </w:p>
    <w:p w:rsidR="008A6016" w:rsidRPr="008A6016" w:rsidRDefault="008A6016" w:rsidP="008A6016">
      <w:pPr>
        <w:spacing w:after="0" w:line="240" w:lineRule="auto"/>
        <w:ind w:firstLine="567"/>
        <w:jc w:val="both"/>
        <w:rPr>
          <w:rFonts w:eastAsia="Times New Roman" w:cs="Times New Roman"/>
          <w:color w:val="000000"/>
          <w:szCs w:val="28"/>
          <w:lang w:eastAsia="ru-RU"/>
        </w:rPr>
      </w:pPr>
      <w:r w:rsidRPr="008A6016">
        <w:rPr>
          <w:rFonts w:eastAsia="Times New Roman" w:cs="Times New Roman"/>
          <w:color w:val="2A2723"/>
          <w:szCs w:val="28"/>
          <w:lang w:eastAsia="ru-RU"/>
        </w:rPr>
        <w:t>Взрослым необходимо помнить, что детям-флегматикам следует с «малых ногтей» прививать привычку быть деятельным и активным.</w:t>
      </w:r>
    </w:p>
    <w:p w:rsidR="008A6016" w:rsidRPr="008A6016" w:rsidRDefault="008A6016" w:rsidP="008A6016">
      <w:pPr>
        <w:spacing w:after="0" w:line="240" w:lineRule="auto"/>
        <w:ind w:firstLine="567"/>
        <w:jc w:val="both"/>
        <w:rPr>
          <w:rFonts w:eastAsia="Times New Roman" w:cs="Times New Roman"/>
          <w:color w:val="000000"/>
          <w:szCs w:val="28"/>
          <w:lang w:eastAsia="ru-RU"/>
        </w:rPr>
      </w:pPr>
      <w:r w:rsidRPr="008A6016">
        <w:rPr>
          <w:rFonts w:eastAsia="Times New Roman" w:cs="Times New Roman"/>
          <w:b/>
          <w:bCs/>
          <w:color w:val="2A2723"/>
          <w:szCs w:val="28"/>
          <w:lang w:eastAsia="ru-RU"/>
        </w:rPr>
        <w:t>Учет индивидуально-типологических особенностей в воспитательной работе.</w:t>
      </w:r>
    </w:p>
    <w:p w:rsidR="008A6016" w:rsidRPr="008A6016" w:rsidRDefault="008A6016" w:rsidP="008A6016">
      <w:pPr>
        <w:spacing w:after="0" w:line="240" w:lineRule="auto"/>
        <w:ind w:firstLine="567"/>
        <w:jc w:val="both"/>
        <w:rPr>
          <w:rFonts w:eastAsia="Times New Roman" w:cs="Times New Roman"/>
          <w:color w:val="000000"/>
          <w:szCs w:val="28"/>
          <w:lang w:eastAsia="ru-RU"/>
        </w:rPr>
      </w:pPr>
      <w:r w:rsidRPr="008A6016">
        <w:rPr>
          <w:rFonts w:eastAsia="Times New Roman" w:cs="Times New Roman"/>
          <w:color w:val="2A2723"/>
          <w:szCs w:val="28"/>
          <w:lang w:eastAsia="ru-RU"/>
        </w:rPr>
        <w:t>В отношении живых, общительных, энергичных </w:t>
      </w:r>
      <w:r w:rsidRPr="008A6016">
        <w:rPr>
          <w:rFonts w:eastAsia="Times New Roman" w:cs="Times New Roman"/>
          <w:b/>
          <w:bCs/>
          <w:color w:val="2A2723"/>
          <w:szCs w:val="28"/>
          <w:lang w:eastAsia="ru-RU"/>
        </w:rPr>
        <w:t>сангвиников </w:t>
      </w:r>
      <w:r w:rsidRPr="008A6016">
        <w:rPr>
          <w:rFonts w:eastAsia="Times New Roman" w:cs="Times New Roman"/>
          <w:color w:val="2A2723"/>
          <w:szCs w:val="28"/>
          <w:lang w:eastAsia="ru-RU"/>
        </w:rPr>
        <w:t xml:space="preserve">следует опираться на эти, характерные для них качества, пытаясь помочь им самоутвердиться среди сверстников, выработать свой индивидуальный стиль деятельности. Однако надо учитывать, что такие черты, как собранность, аккуратность, формируются у сангвиников с большим трудом, нежели у детей с другим темпераментом. Частая снисходительность к «мелким», на первый взгляд, нарушениям принятых правил, порядка (не убрал игрушки, разбросал карандаши, не собрал кубики и т.д.), отсутствие </w:t>
      </w:r>
      <w:proofErr w:type="gramStart"/>
      <w:r w:rsidRPr="008A6016">
        <w:rPr>
          <w:rFonts w:eastAsia="Times New Roman" w:cs="Times New Roman"/>
          <w:color w:val="2A2723"/>
          <w:szCs w:val="28"/>
          <w:lang w:eastAsia="ru-RU"/>
        </w:rPr>
        <w:t>контроля за</w:t>
      </w:r>
      <w:proofErr w:type="gramEnd"/>
      <w:r w:rsidRPr="008A6016">
        <w:rPr>
          <w:rFonts w:eastAsia="Times New Roman" w:cs="Times New Roman"/>
          <w:color w:val="2A2723"/>
          <w:szCs w:val="28"/>
          <w:lang w:eastAsia="ru-RU"/>
        </w:rPr>
        <w:t xml:space="preserve"> поведением, действиями способствуют разрушению полезных привычек у сангвиников (затрудняет их формирование).</w:t>
      </w:r>
    </w:p>
    <w:p w:rsidR="008A6016" w:rsidRPr="008A6016" w:rsidRDefault="008A6016" w:rsidP="008A6016">
      <w:pPr>
        <w:spacing w:after="0" w:line="240" w:lineRule="auto"/>
        <w:ind w:firstLine="567"/>
        <w:jc w:val="both"/>
        <w:rPr>
          <w:rFonts w:eastAsia="Times New Roman" w:cs="Times New Roman"/>
          <w:color w:val="000000"/>
          <w:szCs w:val="28"/>
          <w:lang w:eastAsia="ru-RU"/>
        </w:rPr>
      </w:pPr>
      <w:r w:rsidRPr="008A6016">
        <w:rPr>
          <w:rFonts w:eastAsia="Times New Roman" w:cs="Times New Roman"/>
          <w:color w:val="2A2723"/>
          <w:szCs w:val="28"/>
          <w:lang w:eastAsia="ru-RU"/>
        </w:rPr>
        <w:t>Общительность детей-сангвиников располагает к ним окружающих, однако часто за внешней формой поведения маскируются не очень привлекательные черты характера (прилипчивость, навязчивость). Податливость и пластичность нервной системы, способствующие легкому вхождению в новую обстановку и новую деятельность, подчас оборачиваются отрицательной стороной: ребенок меняет одну игрушку за другой, имеет много товарищей, но ни одного друга, за все берется, но редко доводит начатое до конца. Поэтому одной из задач воспитания ребенка сангвиника является формирование у него устойчивых привязанностей, интересов.</w:t>
      </w:r>
    </w:p>
    <w:p w:rsidR="008A6016" w:rsidRPr="008A6016" w:rsidRDefault="008A6016" w:rsidP="008A6016">
      <w:pPr>
        <w:spacing w:after="0" w:line="240" w:lineRule="auto"/>
        <w:ind w:firstLine="567"/>
        <w:jc w:val="both"/>
        <w:rPr>
          <w:rFonts w:eastAsia="Times New Roman" w:cs="Times New Roman"/>
          <w:color w:val="000000"/>
          <w:szCs w:val="28"/>
          <w:lang w:eastAsia="ru-RU"/>
        </w:rPr>
      </w:pPr>
      <w:r w:rsidRPr="008A6016">
        <w:rPr>
          <w:rFonts w:eastAsia="Times New Roman" w:cs="Times New Roman"/>
          <w:color w:val="2A2723"/>
          <w:szCs w:val="28"/>
          <w:lang w:eastAsia="ru-RU"/>
        </w:rPr>
        <w:t xml:space="preserve">Сангвиники быстро устают от однообразия. Как только деятельность теряет свою первоначальную привлекательность, ребенок старается ее прекратить, переключается на </w:t>
      </w:r>
      <w:proofErr w:type="gramStart"/>
      <w:r w:rsidRPr="008A6016">
        <w:rPr>
          <w:rFonts w:eastAsia="Times New Roman" w:cs="Times New Roman"/>
          <w:color w:val="2A2723"/>
          <w:szCs w:val="28"/>
          <w:lang w:eastAsia="ru-RU"/>
        </w:rPr>
        <w:t>другое</w:t>
      </w:r>
      <w:proofErr w:type="gramEnd"/>
      <w:r w:rsidRPr="008A6016">
        <w:rPr>
          <w:rFonts w:eastAsia="Times New Roman" w:cs="Times New Roman"/>
          <w:color w:val="2A2723"/>
          <w:szCs w:val="28"/>
          <w:lang w:eastAsia="ru-RU"/>
        </w:rPr>
        <w:t>. Во всех подобных ситуациях следует добиваться, чтобы начатое дело было закончено, обращать внимание на качество, не допускать поверхностного и небрежного выполнения задания. Плохо выполненную работу можно предложить сделать заново. Не следует допускать частой смены деятельности – привычка за все браться и не доводить до конца может стать свойством характера.</w:t>
      </w:r>
    </w:p>
    <w:p w:rsidR="008A6016" w:rsidRPr="008A6016" w:rsidRDefault="008A6016" w:rsidP="008A6016">
      <w:pPr>
        <w:spacing w:after="0" w:line="240" w:lineRule="auto"/>
        <w:ind w:firstLine="567"/>
        <w:jc w:val="both"/>
        <w:rPr>
          <w:rFonts w:eastAsia="Times New Roman" w:cs="Times New Roman"/>
          <w:color w:val="000000"/>
          <w:szCs w:val="28"/>
          <w:lang w:eastAsia="ru-RU"/>
        </w:rPr>
      </w:pPr>
      <w:r w:rsidRPr="008A6016">
        <w:rPr>
          <w:rFonts w:eastAsia="Times New Roman" w:cs="Times New Roman"/>
          <w:color w:val="2A2723"/>
          <w:szCs w:val="28"/>
          <w:lang w:eastAsia="ru-RU"/>
        </w:rPr>
        <w:t>Очень важно с малых лет учить ребенка внимательно относиться к сверстникам, способствовать установлению прочных, глубоких взаимоотношений сангвиника со сверстниками, тому, чтобы его новые знакомства не вытесняли старые привязанности. Не следует ограничивать живость и активность сангвиника, однако полезно учить его сдерживать при необходимости свои порывы, считаться с притязаниями других.</w:t>
      </w:r>
    </w:p>
    <w:p w:rsidR="008A6016" w:rsidRPr="008A6016" w:rsidRDefault="008A6016" w:rsidP="008A6016">
      <w:pPr>
        <w:spacing w:after="0" w:line="240" w:lineRule="auto"/>
        <w:ind w:firstLine="567"/>
        <w:jc w:val="both"/>
        <w:rPr>
          <w:rFonts w:eastAsia="Times New Roman" w:cs="Times New Roman"/>
          <w:color w:val="000000"/>
          <w:szCs w:val="28"/>
          <w:lang w:eastAsia="ru-RU"/>
        </w:rPr>
      </w:pPr>
      <w:proofErr w:type="gramStart"/>
      <w:r w:rsidRPr="008A6016">
        <w:rPr>
          <w:rFonts w:eastAsia="Times New Roman" w:cs="Times New Roman"/>
          <w:color w:val="2A2723"/>
          <w:szCs w:val="28"/>
          <w:lang w:eastAsia="ru-RU"/>
        </w:rPr>
        <w:lastRenderedPageBreak/>
        <w:t>В отношении холериков необходимо учитывать, что часто именно характерные для них активность, подвижность, напористость, эмоциональность помогают им занять в «детском обществе» благоприятное положение.</w:t>
      </w:r>
      <w:proofErr w:type="gramEnd"/>
      <w:r w:rsidRPr="008A6016">
        <w:rPr>
          <w:rFonts w:eastAsia="Times New Roman" w:cs="Times New Roman"/>
          <w:color w:val="2A2723"/>
          <w:szCs w:val="28"/>
          <w:lang w:eastAsia="ru-RU"/>
        </w:rPr>
        <w:t xml:space="preserve"> Поэтому целесообразно шире использовать любимые ими подвижные игры при формировании «</w:t>
      </w:r>
      <w:proofErr w:type="gramStart"/>
      <w:r w:rsidRPr="008A6016">
        <w:rPr>
          <w:rFonts w:eastAsia="Times New Roman" w:cs="Times New Roman"/>
          <w:color w:val="2A2723"/>
          <w:szCs w:val="28"/>
          <w:lang w:eastAsia="ru-RU"/>
        </w:rPr>
        <w:t>Я-концепции</w:t>
      </w:r>
      <w:proofErr w:type="gramEnd"/>
      <w:r w:rsidRPr="008A6016">
        <w:rPr>
          <w:rFonts w:eastAsia="Times New Roman" w:cs="Times New Roman"/>
          <w:color w:val="2A2723"/>
          <w:szCs w:val="28"/>
          <w:lang w:eastAsia="ru-RU"/>
        </w:rPr>
        <w:t>», оптимизации взаимоотношений этих детей со сверстниками.</w:t>
      </w:r>
    </w:p>
    <w:p w:rsidR="008A6016" w:rsidRPr="008A6016" w:rsidRDefault="008A6016" w:rsidP="008A6016">
      <w:pPr>
        <w:spacing w:after="0" w:line="240" w:lineRule="auto"/>
        <w:ind w:firstLine="567"/>
        <w:jc w:val="both"/>
        <w:rPr>
          <w:rFonts w:eastAsia="Times New Roman" w:cs="Times New Roman"/>
          <w:color w:val="000000"/>
          <w:szCs w:val="28"/>
          <w:lang w:eastAsia="ru-RU"/>
        </w:rPr>
      </w:pPr>
      <w:r w:rsidRPr="008A6016">
        <w:rPr>
          <w:rFonts w:eastAsia="Times New Roman" w:cs="Times New Roman"/>
          <w:color w:val="2A2723"/>
          <w:szCs w:val="28"/>
          <w:lang w:eastAsia="ru-RU"/>
        </w:rPr>
        <w:t xml:space="preserve">Холерики </w:t>
      </w:r>
      <w:proofErr w:type="gramStart"/>
      <w:r w:rsidRPr="008A6016">
        <w:rPr>
          <w:rFonts w:eastAsia="Times New Roman" w:cs="Times New Roman"/>
          <w:color w:val="2A2723"/>
          <w:szCs w:val="28"/>
          <w:lang w:eastAsia="ru-RU"/>
        </w:rPr>
        <w:t>легко возбудимы</w:t>
      </w:r>
      <w:proofErr w:type="gramEnd"/>
      <w:r w:rsidRPr="008A6016">
        <w:rPr>
          <w:rFonts w:eastAsia="Times New Roman" w:cs="Times New Roman"/>
          <w:color w:val="2A2723"/>
          <w:szCs w:val="28"/>
          <w:lang w:eastAsia="ru-RU"/>
        </w:rPr>
        <w:t xml:space="preserve">, как правило, очень энергичны. Сложность воспитания возбудимого ребенка нередко усугубляется неправильным отношением к нему взрослых, которые любой ценой пытаются препятствовать активности ребенка, сдерживают его подвижность. Не надо запрещать ему быть активным, не надо водить за руку, читать нотации. Гораздо целесообразнее поддержать его полезное увлечение, строиться </w:t>
      </w:r>
      <w:proofErr w:type="gramStart"/>
      <w:r w:rsidRPr="008A6016">
        <w:rPr>
          <w:rFonts w:eastAsia="Times New Roman" w:cs="Times New Roman"/>
          <w:color w:val="2A2723"/>
          <w:szCs w:val="28"/>
          <w:lang w:eastAsia="ru-RU"/>
        </w:rPr>
        <w:t>так</w:t>
      </w:r>
      <w:proofErr w:type="gramEnd"/>
      <w:r w:rsidRPr="008A6016">
        <w:rPr>
          <w:rFonts w:eastAsia="Times New Roman" w:cs="Times New Roman"/>
          <w:color w:val="2A2723"/>
          <w:szCs w:val="28"/>
          <w:lang w:eastAsia="ru-RU"/>
        </w:rPr>
        <w:t xml:space="preserve"> организовать жизнь, чтобы его активность находила полезное применение. С возбудимым ребенком следует говорить спокойно, но требовательно, без уговоров. Так как у этих детей слабый тормозной процесс, их не следует корить за чрезмерное возбуждение. Нужно помочь его обуздать, и здесь будут уместны шутки, юмор. Целесообразно ограничивать все, возбуждающее нервную систему, особенно во второй половине дня перед сном.</w:t>
      </w:r>
    </w:p>
    <w:p w:rsidR="008A6016" w:rsidRPr="008A6016" w:rsidRDefault="008A6016" w:rsidP="008A6016">
      <w:pPr>
        <w:spacing w:after="0" w:line="240" w:lineRule="auto"/>
        <w:ind w:firstLine="567"/>
        <w:jc w:val="both"/>
        <w:rPr>
          <w:rFonts w:eastAsia="Times New Roman" w:cs="Times New Roman"/>
          <w:color w:val="000000"/>
          <w:szCs w:val="28"/>
          <w:lang w:eastAsia="ru-RU"/>
        </w:rPr>
      </w:pPr>
      <w:r w:rsidRPr="008A6016">
        <w:rPr>
          <w:rFonts w:eastAsia="Times New Roman" w:cs="Times New Roman"/>
          <w:color w:val="2A2723"/>
          <w:szCs w:val="28"/>
          <w:lang w:eastAsia="ru-RU"/>
        </w:rPr>
        <w:t>  Возбудимым детям полезны все виды занятий, помогающие развитию сообразительности, сосредоточенности: настольные игры, выпиливание, конструирование, рисование – словом, все то, что может увлечь и требует усидчивости. Очень хорошо, если ребенок имеет постоянное трудовое поручение, это дисциплинирует, воспитывает умение управлять собой.</w:t>
      </w:r>
    </w:p>
    <w:p w:rsidR="008A6016" w:rsidRPr="008A6016" w:rsidRDefault="008A6016" w:rsidP="008A6016">
      <w:pPr>
        <w:spacing w:after="0" w:line="240" w:lineRule="auto"/>
        <w:ind w:firstLine="567"/>
        <w:jc w:val="both"/>
        <w:rPr>
          <w:rFonts w:eastAsia="Times New Roman" w:cs="Times New Roman"/>
          <w:color w:val="000000"/>
          <w:szCs w:val="28"/>
          <w:lang w:eastAsia="ru-RU"/>
        </w:rPr>
      </w:pPr>
      <w:r w:rsidRPr="008A6016">
        <w:rPr>
          <w:rFonts w:eastAsia="Times New Roman" w:cs="Times New Roman"/>
          <w:color w:val="2A2723"/>
          <w:szCs w:val="28"/>
          <w:lang w:eastAsia="ru-RU"/>
        </w:rPr>
        <w:t>Полезно обучать детей точным движениям – метанию в цель, ловле мяча, прокатыванию мяча по ограниченной площадке, ловле мяча, полезны также все виды и способы лазания.</w:t>
      </w:r>
    </w:p>
    <w:p w:rsidR="008A6016" w:rsidRPr="008A6016" w:rsidRDefault="008A6016" w:rsidP="008A6016">
      <w:pPr>
        <w:spacing w:after="0" w:line="240" w:lineRule="auto"/>
        <w:ind w:firstLine="567"/>
        <w:jc w:val="both"/>
        <w:rPr>
          <w:rFonts w:eastAsia="Times New Roman" w:cs="Times New Roman"/>
          <w:color w:val="000000"/>
          <w:szCs w:val="28"/>
          <w:lang w:eastAsia="ru-RU"/>
        </w:rPr>
      </w:pPr>
      <w:r w:rsidRPr="008A6016">
        <w:rPr>
          <w:rFonts w:eastAsia="Times New Roman" w:cs="Times New Roman"/>
          <w:color w:val="2A2723"/>
          <w:szCs w:val="28"/>
          <w:lang w:eastAsia="ru-RU"/>
        </w:rPr>
        <w:t>Ребенка-холерика трудно выполнять правила общения: говорить спокойно, ждать своей очереди, уступать, считаться с чужими желаниями. Этому его следует учить, применяя одобрение, напоминания, иногда замечания.</w:t>
      </w:r>
    </w:p>
    <w:p w:rsidR="008A6016" w:rsidRPr="008A6016" w:rsidRDefault="008A6016" w:rsidP="008A6016">
      <w:pPr>
        <w:spacing w:after="0" w:line="240" w:lineRule="auto"/>
        <w:ind w:firstLine="567"/>
        <w:jc w:val="both"/>
        <w:rPr>
          <w:rFonts w:eastAsia="Times New Roman" w:cs="Times New Roman"/>
          <w:color w:val="000000"/>
          <w:szCs w:val="28"/>
          <w:lang w:eastAsia="ru-RU"/>
        </w:rPr>
      </w:pPr>
      <w:r w:rsidRPr="008A6016">
        <w:rPr>
          <w:rFonts w:eastAsia="Times New Roman" w:cs="Times New Roman"/>
          <w:color w:val="2A2723"/>
          <w:szCs w:val="28"/>
          <w:lang w:eastAsia="ru-RU"/>
        </w:rPr>
        <w:t>В воспитании </w:t>
      </w:r>
      <w:r w:rsidRPr="008A6016">
        <w:rPr>
          <w:rFonts w:eastAsia="Times New Roman" w:cs="Times New Roman"/>
          <w:b/>
          <w:bCs/>
          <w:color w:val="2A2723"/>
          <w:szCs w:val="28"/>
          <w:lang w:eastAsia="ru-RU"/>
        </w:rPr>
        <w:t>ребенка-меланхолика</w:t>
      </w:r>
      <w:r w:rsidRPr="008A6016">
        <w:rPr>
          <w:rFonts w:eastAsia="Times New Roman" w:cs="Times New Roman"/>
          <w:color w:val="2A2723"/>
          <w:szCs w:val="28"/>
          <w:lang w:eastAsia="ru-RU"/>
        </w:rPr>
        <w:t xml:space="preserve"> особенно важно соблюдать щадящий режим и принцип постепенности. Прежде всего, следует ограничить шум, количество игрушек, сузить круг знакомств, ведь малыш не переносит сильных раздражителей. Но в то же время надо приучать ребенка не бояться шума, спокойно без </w:t>
      </w:r>
      <w:proofErr w:type="spellStart"/>
      <w:r w:rsidRPr="008A6016">
        <w:rPr>
          <w:rFonts w:eastAsia="Times New Roman" w:cs="Times New Roman"/>
          <w:color w:val="2A2723"/>
          <w:szCs w:val="28"/>
          <w:lang w:eastAsia="ru-RU"/>
        </w:rPr>
        <w:t>трневоги</w:t>
      </w:r>
      <w:proofErr w:type="spellEnd"/>
      <w:r w:rsidRPr="008A6016">
        <w:rPr>
          <w:rFonts w:eastAsia="Times New Roman" w:cs="Times New Roman"/>
          <w:color w:val="2A2723"/>
          <w:szCs w:val="28"/>
          <w:lang w:eastAsia="ru-RU"/>
        </w:rPr>
        <w:t xml:space="preserve"> относиться к новому человеку, уметь активно действовать с новой игрушкой. Круг знаком</w:t>
      </w:r>
      <w:proofErr w:type="gramStart"/>
      <w:r w:rsidRPr="008A6016">
        <w:rPr>
          <w:rFonts w:eastAsia="Times New Roman" w:cs="Times New Roman"/>
          <w:color w:val="2A2723"/>
          <w:szCs w:val="28"/>
          <w:lang w:eastAsia="ru-RU"/>
        </w:rPr>
        <w:t>ств сл</w:t>
      </w:r>
      <w:proofErr w:type="gramEnd"/>
      <w:r w:rsidRPr="008A6016">
        <w:rPr>
          <w:rFonts w:eastAsia="Times New Roman" w:cs="Times New Roman"/>
          <w:color w:val="2A2723"/>
          <w:szCs w:val="28"/>
          <w:lang w:eastAsia="ru-RU"/>
        </w:rPr>
        <w:t xml:space="preserve">едует расширять постепенно, начав с одного спокойного сверстника. После того как ребенок освоится, этот круг можно расширять. Дети со слабым типом нервной системы с огромным трудом входят в коллектив, нелегко отрываются от мамы, медленно привыкают к режиму, долго плачут, отказываются от </w:t>
      </w:r>
      <w:proofErr w:type="spellStart"/>
      <w:r w:rsidRPr="008A6016">
        <w:rPr>
          <w:rFonts w:eastAsia="Times New Roman" w:cs="Times New Roman"/>
          <w:color w:val="2A2723"/>
          <w:szCs w:val="28"/>
          <w:lang w:eastAsia="ru-RU"/>
        </w:rPr>
        <w:t>соместных</w:t>
      </w:r>
      <w:proofErr w:type="spellEnd"/>
      <w:r w:rsidRPr="008A6016">
        <w:rPr>
          <w:rFonts w:eastAsia="Times New Roman" w:cs="Times New Roman"/>
          <w:color w:val="2A2723"/>
          <w:szCs w:val="28"/>
          <w:lang w:eastAsia="ru-RU"/>
        </w:rPr>
        <w:t xml:space="preserve"> игр, не разговаривают со сверстниками.</w:t>
      </w:r>
    </w:p>
    <w:p w:rsidR="008A6016" w:rsidRPr="008A6016" w:rsidRDefault="008A6016" w:rsidP="008A6016">
      <w:pPr>
        <w:spacing w:after="0" w:line="240" w:lineRule="auto"/>
        <w:ind w:firstLine="567"/>
        <w:jc w:val="both"/>
        <w:rPr>
          <w:rFonts w:eastAsia="Times New Roman" w:cs="Times New Roman"/>
          <w:color w:val="000000"/>
          <w:szCs w:val="28"/>
          <w:lang w:eastAsia="ru-RU"/>
        </w:rPr>
      </w:pPr>
      <w:r w:rsidRPr="008A6016">
        <w:rPr>
          <w:rFonts w:eastAsia="Times New Roman" w:cs="Times New Roman"/>
          <w:color w:val="2A2723"/>
          <w:szCs w:val="28"/>
          <w:lang w:eastAsia="ru-RU"/>
        </w:rPr>
        <w:t>Первые дни пребывания такого ребенка в детском саду требуют особого внимания со стороны воспитателя. Надо проявлять внимание, чуткость, надо расположить к себе ребенка, вызвать доверие (в противном случае он будет долго страдать).</w:t>
      </w:r>
    </w:p>
    <w:p w:rsidR="008A6016" w:rsidRPr="008A6016" w:rsidRDefault="008A6016" w:rsidP="008A6016">
      <w:pPr>
        <w:spacing w:after="0" w:line="240" w:lineRule="auto"/>
        <w:ind w:firstLine="567"/>
        <w:jc w:val="both"/>
        <w:rPr>
          <w:rFonts w:eastAsia="Times New Roman" w:cs="Times New Roman"/>
          <w:color w:val="000000"/>
          <w:szCs w:val="28"/>
          <w:lang w:eastAsia="ru-RU"/>
        </w:rPr>
      </w:pPr>
      <w:r w:rsidRPr="008A6016">
        <w:rPr>
          <w:rFonts w:eastAsia="Times New Roman" w:cs="Times New Roman"/>
          <w:color w:val="2A2723"/>
          <w:szCs w:val="28"/>
          <w:lang w:eastAsia="ru-RU"/>
        </w:rPr>
        <w:t>Дети со слабой нервной системой требуют бережного отношения: на них нельзя повышать голос, проявлять чрезмерную требовательность или строгость, наказывать – все эти меры вызовут слезы, замкнутость, повышенную тревожность и другие нежелательные реакции.</w:t>
      </w:r>
    </w:p>
    <w:p w:rsidR="008A6016" w:rsidRPr="008A6016" w:rsidRDefault="008A6016" w:rsidP="008A6016">
      <w:pPr>
        <w:spacing w:after="0" w:line="240" w:lineRule="auto"/>
        <w:ind w:firstLine="567"/>
        <w:jc w:val="both"/>
        <w:rPr>
          <w:rFonts w:eastAsia="Times New Roman" w:cs="Times New Roman"/>
          <w:color w:val="000000"/>
          <w:szCs w:val="28"/>
          <w:lang w:eastAsia="ru-RU"/>
        </w:rPr>
      </w:pPr>
      <w:r w:rsidRPr="008A6016">
        <w:rPr>
          <w:rFonts w:eastAsia="Times New Roman" w:cs="Times New Roman"/>
          <w:color w:val="2A2723"/>
          <w:szCs w:val="28"/>
          <w:lang w:eastAsia="ru-RU"/>
        </w:rPr>
        <w:t>Детям-меланхоликам свойственна высокая чувствительность к допущенным ошибкам и в то же время высокий уровень самоконтроля. Это обеспечивает довольно высокую продуктивность и качество работы, высокую обучаемость.</w:t>
      </w:r>
    </w:p>
    <w:p w:rsidR="008A6016" w:rsidRPr="008A6016" w:rsidRDefault="008A6016" w:rsidP="008A6016">
      <w:pPr>
        <w:spacing w:after="0" w:line="240" w:lineRule="auto"/>
        <w:ind w:firstLine="567"/>
        <w:jc w:val="both"/>
        <w:rPr>
          <w:rFonts w:eastAsia="Times New Roman" w:cs="Times New Roman"/>
          <w:color w:val="000000"/>
          <w:szCs w:val="28"/>
          <w:lang w:eastAsia="ru-RU"/>
        </w:rPr>
      </w:pPr>
      <w:r w:rsidRPr="008A6016">
        <w:rPr>
          <w:rFonts w:eastAsia="Times New Roman" w:cs="Times New Roman"/>
          <w:color w:val="2A2723"/>
          <w:szCs w:val="28"/>
          <w:lang w:eastAsia="ru-RU"/>
        </w:rPr>
        <w:lastRenderedPageBreak/>
        <w:t>Надо учитывать, что меланхолики – интроверты. Они чаще «общаются» с игровыми атрибутами, планируют свои действия без побуждения со стороны других людей.</w:t>
      </w:r>
    </w:p>
    <w:p w:rsidR="008A6016" w:rsidRPr="008A6016" w:rsidRDefault="008A6016" w:rsidP="008A6016">
      <w:pPr>
        <w:spacing w:after="0" w:line="240" w:lineRule="auto"/>
        <w:ind w:firstLine="567"/>
        <w:jc w:val="both"/>
        <w:rPr>
          <w:rFonts w:eastAsia="Times New Roman" w:cs="Times New Roman"/>
          <w:color w:val="000000"/>
          <w:szCs w:val="28"/>
          <w:lang w:eastAsia="ru-RU"/>
        </w:rPr>
      </w:pPr>
      <w:r w:rsidRPr="008A6016">
        <w:rPr>
          <w:rFonts w:eastAsia="Times New Roman" w:cs="Times New Roman"/>
          <w:color w:val="2A2723"/>
          <w:szCs w:val="28"/>
          <w:lang w:eastAsia="ru-RU"/>
        </w:rPr>
        <w:t>У меланхоликов необходимо развивать стремление к активности, умение преодолевать трудности. Следует поддерживать положительные эмоции этих детей.</w:t>
      </w:r>
    </w:p>
    <w:p w:rsidR="008A6016" w:rsidRPr="008A6016" w:rsidRDefault="008A6016" w:rsidP="008A6016">
      <w:pPr>
        <w:spacing w:after="0" w:line="240" w:lineRule="auto"/>
        <w:ind w:firstLine="567"/>
        <w:jc w:val="both"/>
        <w:rPr>
          <w:rFonts w:eastAsia="Times New Roman" w:cs="Times New Roman"/>
          <w:color w:val="000000"/>
          <w:szCs w:val="28"/>
          <w:lang w:eastAsia="ru-RU"/>
        </w:rPr>
      </w:pPr>
      <w:r w:rsidRPr="008A6016">
        <w:rPr>
          <w:rFonts w:eastAsia="Times New Roman" w:cs="Times New Roman"/>
          <w:color w:val="2A2723"/>
          <w:szCs w:val="28"/>
          <w:lang w:eastAsia="ru-RU"/>
        </w:rPr>
        <w:t>Дети со слабой нервной системой требуют относительно частого отдыха.</w:t>
      </w:r>
    </w:p>
    <w:p w:rsidR="008A6016" w:rsidRPr="008A6016" w:rsidRDefault="008A6016" w:rsidP="008A6016">
      <w:pPr>
        <w:spacing w:after="0" w:line="240" w:lineRule="auto"/>
        <w:ind w:firstLine="567"/>
        <w:jc w:val="both"/>
        <w:rPr>
          <w:rFonts w:eastAsia="Times New Roman" w:cs="Times New Roman"/>
          <w:color w:val="000000"/>
          <w:szCs w:val="28"/>
          <w:lang w:eastAsia="ru-RU"/>
        </w:rPr>
      </w:pPr>
      <w:proofErr w:type="gramStart"/>
      <w:r w:rsidRPr="008A6016">
        <w:rPr>
          <w:rFonts w:eastAsia="Times New Roman" w:cs="Times New Roman"/>
          <w:color w:val="2A2723"/>
          <w:szCs w:val="28"/>
          <w:lang w:eastAsia="ru-RU"/>
        </w:rPr>
        <w:t xml:space="preserve">Успех в работе с меланхоликами предполагает и опору на ценные их качества – чувствительность к эмоциональным воздействиям, способность к </w:t>
      </w:r>
      <w:proofErr w:type="spellStart"/>
      <w:r w:rsidRPr="008A6016">
        <w:rPr>
          <w:rFonts w:eastAsia="Times New Roman" w:cs="Times New Roman"/>
          <w:color w:val="2A2723"/>
          <w:szCs w:val="28"/>
          <w:lang w:eastAsia="ru-RU"/>
        </w:rPr>
        <w:t>сопереживаниям</w:t>
      </w:r>
      <w:proofErr w:type="spellEnd"/>
      <w:r w:rsidRPr="008A6016">
        <w:rPr>
          <w:rFonts w:eastAsia="Times New Roman" w:cs="Times New Roman"/>
          <w:color w:val="2A2723"/>
          <w:szCs w:val="28"/>
          <w:lang w:eastAsia="ru-RU"/>
        </w:rPr>
        <w:t xml:space="preserve">, </w:t>
      </w:r>
      <w:proofErr w:type="spellStart"/>
      <w:r w:rsidRPr="008A6016">
        <w:rPr>
          <w:rFonts w:eastAsia="Times New Roman" w:cs="Times New Roman"/>
          <w:color w:val="2A2723"/>
          <w:szCs w:val="28"/>
          <w:lang w:eastAsia="ru-RU"/>
        </w:rPr>
        <w:t>эмпатию</w:t>
      </w:r>
      <w:proofErr w:type="spellEnd"/>
      <w:r w:rsidRPr="008A6016">
        <w:rPr>
          <w:rFonts w:eastAsia="Times New Roman" w:cs="Times New Roman"/>
          <w:color w:val="2A2723"/>
          <w:szCs w:val="28"/>
          <w:lang w:eastAsia="ru-RU"/>
        </w:rPr>
        <w:t xml:space="preserve"> и др. Детям этого темперамента обычно легче проявить себя, самоутвердиться в художественной деятельности (музыкальной, изобразительной и др.) в спокойных играх, занятиях (в небольших группах, с доброжелательными по характеру детьми, близкими по степени общительности).</w:t>
      </w:r>
      <w:proofErr w:type="gramEnd"/>
      <w:r w:rsidRPr="008A6016">
        <w:rPr>
          <w:rFonts w:eastAsia="Times New Roman" w:cs="Times New Roman"/>
          <w:color w:val="2A2723"/>
          <w:szCs w:val="28"/>
          <w:lang w:eastAsia="ru-RU"/>
        </w:rPr>
        <w:t xml:space="preserve"> Важно учитывать это в воспитательной работе.</w:t>
      </w:r>
    </w:p>
    <w:p w:rsidR="008A6016" w:rsidRPr="008A6016" w:rsidRDefault="008A6016" w:rsidP="008A6016">
      <w:pPr>
        <w:spacing w:after="0" w:line="240" w:lineRule="auto"/>
        <w:ind w:firstLine="567"/>
        <w:jc w:val="both"/>
        <w:rPr>
          <w:rFonts w:eastAsia="Times New Roman" w:cs="Times New Roman"/>
          <w:color w:val="000000"/>
          <w:szCs w:val="28"/>
          <w:lang w:eastAsia="ru-RU"/>
        </w:rPr>
      </w:pPr>
      <w:r w:rsidRPr="008A6016">
        <w:rPr>
          <w:rFonts w:eastAsia="Times New Roman" w:cs="Times New Roman"/>
          <w:color w:val="2A2723"/>
          <w:szCs w:val="28"/>
          <w:lang w:eastAsia="ru-RU"/>
        </w:rPr>
        <w:t xml:space="preserve">Часто ошибкой при воспитании флегматиков является предъявление к ребенку требований без учета его природных особенностей, </w:t>
      </w:r>
      <w:proofErr w:type="spellStart"/>
      <w:r w:rsidRPr="008A6016">
        <w:rPr>
          <w:rFonts w:eastAsia="Times New Roman" w:cs="Times New Roman"/>
          <w:color w:val="2A2723"/>
          <w:szCs w:val="28"/>
          <w:lang w:eastAsia="ru-RU"/>
        </w:rPr>
        <w:t>прявление</w:t>
      </w:r>
      <w:proofErr w:type="spellEnd"/>
      <w:r w:rsidRPr="008A6016">
        <w:rPr>
          <w:rFonts w:eastAsia="Times New Roman" w:cs="Times New Roman"/>
          <w:color w:val="2A2723"/>
          <w:szCs w:val="28"/>
          <w:lang w:eastAsia="ru-RU"/>
        </w:rPr>
        <w:t xml:space="preserve"> недовольства нерасторопностью, неловкостью. Окрики, угрозы, подталкивания еще ни одному флегматику не помогли стать быстрым. Наоборот, такой сильный раздражитель, как окрик, оказывает тормозящее действие на ребенка, и вместо того, чтобы торопиться, он действует медленнее. </w:t>
      </w:r>
    </w:p>
    <w:p w:rsidR="008A6016" w:rsidRPr="008A6016" w:rsidRDefault="008A6016" w:rsidP="008A6016">
      <w:pPr>
        <w:spacing w:after="150" w:line="240" w:lineRule="auto"/>
        <w:ind w:right="150" w:firstLine="567"/>
        <w:jc w:val="both"/>
        <w:rPr>
          <w:rFonts w:eastAsia="Times New Roman" w:cs="Times New Roman"/>
          <w:color w:val="000000"/>
          <w:szCs w:val="28"/>
          <w:lang w:eastAsia="ru-RU"/>
        </w:rPr>
      </w:pPr>
      <w:r w:rsidRPr="008A6016">
        <w:rPr>
          <w:rFonts w:eastAsia="Times New Roman" w:cs="Times New Roman"/>
          <w:color w:val="2A2723"/>
          <w:szCs w:val="28"/>
          <w:lang w:eastAsia="ru-RU"/>
        </w:rPr>
        <w:t xml:space="preserve">Медлительным детям надо создавать такие условия, чтобы вялость, малоподвижность не превратились в леность, а ровность чувств в их бедность и слабость. Не следует избегать ситуаций, требующих находчивости, расторопности, но важно и похвалить такого ребенка за проявление этих качеств. Можно призвать на помощь игры-соревнования, а иногда будильник или песочные </w:t>
      </w:r>
      <w:proofErr w:type="gramStart"/>
      <w:r w:rsidRPr="008A6016">
        <w:rPr>
          <w:rFonts w:eastAsia="Times New Roman" w:cs="Times New Roman"/>
          <w:color w:val="2A2723"/>
          <w:szCs w:val="28"/>
          <w:lang w:eastAsia="ru-RU"/>
        </w:rPr>
        <w:t>часы-учить</w:t>
      </w:r>
      <w:proofErr w:type="gramEnd"/>
      <w:r w:rsidRPr="008A6016">
        <w:rPr>
          <w:rFonts w:eastAsia="Times New Roman" w:cs="Times New Roman"/>
          <w:color w:val="2A2723"/>
          <w:szCs w:val="28"/>
          <w:lang w:eastAsia="ru-RU"/>
        </w:rPr>
        <w:t xml:space="preserve"> закончить дело до звонка. Хорошо, если флегматик будет дружить с подвижным ребенком. Но надо следить, чтобы энергичный товарищ не брал инициативу в свои руки. Это может превратить «тихоню</w:t>
      </w:r>
      <w:proofErr w:type="gramStart"/>
      <w:r w:rsidRPr="008A6016">
        <w:rPr>
          <w:rFonts w:eastAsia="Times New Roman" w:cs="Times New Roman"/>
          <w:color w:val="2A2723"/>
          <w:szCs w:val="28"/>
          <w:lang w:eastAsia="ru-RU"/>
        </w:rPr>
        <w:t>»-</w:t>
      </w:r>
      <w:proofErr w:type="gramEnd"/>
      <w:r w:rsidRPr="008A6016">
        <w:rPr>
          <w:rFonts w:eastAsia="Times New Roman" w:cs="Times New Roman"/>
          <w:color w:val="2A2723"/>
          <w:szCs w:val="28"/>
          <w:lang w:eastAsia="ru-RU"/>
        </w:rPr>
        <w:t>флегматика в старательного, аккуратного, вдумчивого, трудолюбивого человека, значимого для сверстников, любимого ими.</w:t>
      </w:r>
    </w:p>
    <w:p w:rsidR="008A6016" w:rsidRDefault="008A6016" w:rsidP="008A6016">
      <w:pPr>
        <w:spacing w:after="0" w:line="240" w:lineRule="auto"/>
        <w:ind w:firstLine="567"/>
        <w:rPr>
          <w:rFonts w:eastAsia="Times New Roman" w:cs="Times New Roman"/>
          <w:color w:val="DAA520"/>
          <w:szCs w:val="28"/>
          <w:lang w:eastAsia="ru-RU"/>
        </w:rPr>
      </w:pPr>
    </w:p>
    <w:p w:rsidR="008A6016" w:rsidRDefault="008A6016" w:rsidP="008A6016">
      <w:pPr>
        <w:spacing w:after="0" w:line="240" w:lineRule="auto"/>
        <w:ind w:firstLine="567"/>
        <w:rPr>
          <w:rFonts w:eastAsia="Times New Roman" w:cs="Times New Roman"/>
          <w:color w:val="DAA520"/>
          <w:szCs w:val="28"/>
          <w:lang w:eastAsia="ru-RU"/>
        </w:rPr>
      </w:pPr>
    </w:p>
    <w:p w:rsidR="00D43431" w:rsidRDefault="00D43431" w:rsidP="00D43431">
      <w:pPr>
        <w:spacing w:after="0" w:line="240" w:lineRule="auto"/>
        <w:ind w:firstLine="567"/>
        <w:jc w:val="right"/>
        <w:rPr>
          <w:rFonts w:eastAsia="Times New Roman" w:cs="Times New Roman"/>
          <w:szCs w:val="28"/>
          <w:lang w:eastAsia="ru-RU"/>
        </w:rPr>
      </w:pPr>
      <w:r w:rsidRPr="00D43431">
        <w:rPr>
          <w:rFonts w:eastAsia="Times New Roman" w:cs="Times New Roman"/>
          <w:szCs w:val="28"/>
          <w:lang w:eastAsia="ru-RU"/>
        </w:rPr>
        <w:t xml:space="preserve">Источник: </w:t>
      </w:r>
      <w:proofErr w:type="spellStart"/>
      <w:r w:rsidRPr="00D43431">
        <w:rPr>
          <w:rFonts w:eastAsia="Times New Roman" w:cs="Times New Roman"/>
          <w:szCs w:val="28"/>
          <w:lang w:val="en-US" w:eastAsia="ru-RU"/>
        </w:rPr>
        <w:t>nsportal</w:t>
      </w:r>
      <w:proofErr w:type="spellEnd"/>
      <w:r w:rsidRPr="00D43431">
        <w:rPr>
          <w:rFonts w:eastAsia="Times New Roman" w:cs="Times New Roman"/>
          <w:szCs w:val="28"/>
          <w:lang w:eastAsia="ru-RU"/>
        </w:rPr>
        <w:t>.</w:t>
      </w:r>
      <w:proofErr w:type="spellStart"/>
      <w:r w:rsidRPr="00D43431">
        <w:rPr>
          <w:rFonts w:eastAsia="Times New Roman" w:cs="Times New Roman"/>
          <w:szCs w:val="28"/>
          <w:lang w:val="en-US" w:eastAsia="ru-RU"/>
        </w:rPr>
        <w:t>ru</w:t>
      </w:r>
      <w:bookmarkStart w:id="0" w:name="_GoBack"/>
      <w:bookmarkEnd w:id="0"/>
      <w:proofErr w:type="spellEnd"/>
      <w:r>
        <w:rPr>
          <w:rFonts w:eastAsia="Times New Roman" w:cs="Times New Roman"/>
          <w:szCs w:val="28"/>
          <w:lang w:eastAsia="ru-RU"/>
        </w:rPr>
        <w:t xml:space="preserve">    </w:t>
      </w:r>
    </w:p>
    <w:p w:rsidR="008A6016" w:rsidRDefault="00D43431" w:rsidP="00D43431">
      <w:pPr>
        <w:spacing w:after="0" w:line="240" w:lineRule="auto"/>
        <w:ind w:firstLine="567"/>
        <w:jc w:val="right"/>
        <w:rPr>
          <w:rFonts w:eastAsia="Times New Roman" w:cs="Times New Roman"/>
          <w:szCs w:val="28"/>
          <w:lang w:eastAsia="ru-RU"/>
        </w:rPr>
      </w:pPr>
      <w:r>
        <w:rPr>
          <w:rFonts w:eastAsia="Times New Roman" w:cs="Times New Roman"/>
          <w:szCs w:val="28"/>
          <w:lang w:eastAsia="ru-RU"/>
        </w:rPr>
        <w:t xml:space="preserve">    </w:t>
      </w:r>
      <w:r w:rsidR="008A6016" w:rsidRPr="00D43431">
        <w:rPr>
          <w:rFonts w:eastAsia="Times New Roman" w:cs="Times New Roman"/>
          <w:szCs w:val="28"/>
          <w:lang w:eastAsia="ru-RU"/>
        </w:rPr>
        <w:t>Автор: Никитина А.Ю.</w:t>
      </w:r>
    </w:p>
    <w:p w:rsidR="00D43431" w:rsidRPr="00D43431" w:rsidRDefault="00D43431" w:rsidP="00D43431">
      <w:pPr>
        <w:spacing w:after="0" w:line="240" w:lineRule="auto"/>
        <w:ind w:firstLine="567"/>
        <w:jc w:val="right"/>
        <w:rPr>
          <w:rFonts w:eastAsia="Times New Roman" w:cs="Times New Roman"/>
          <w:szCs w:val="28"/>
          <w:lang w:eastAsia="ru-RU"/>
        </w:rPr>
      </w:pPr>
    </w:p>
    <w:p w:rsidR="008A6016" w:rsidRPr="00D43431" w:rsidRDefault="008A6016" w:rsidP="008A6016">
      <w:pPr>
        <w:spacing w:after="0" w:line="240" w:lineRule="auto"/>
        <w:ind w:firstLine="567"/>
        <w:rPr>
          <w:rFonts w:eastAsia="Times New Roman" w:cs="Times New Roman"/>
          <w:szCs w:val="28"/>
          <w:lang w:eastAsia="ru-RU"/>
        </w:rPr>
      </w:pPr>
      <w:r w:rsidRPr="00D43431">
        <w:rPr>
          <w:rFonts w:eastAsia="Times New Roman" w:cs="Times New Roman"/>
          <w:szCs w:val="28"/>
          <w:lang w:eastAsia="ru-RU"/>
        </w:rPr>
        <w:t>Используемая литература:</w:t>
      </w:r>
    </w:p>
    <w:p w:rsidR="008A6016" w:rsidRPr="00D43431" w:rsidRDefault="008A6016" w:rsidP="008A6016">
      <w:pPr>
        <w:spacing w:after="150" w:line="240" w:lineRule="auto"/>
        <w:ind w:firstLine="567"/>
        <w:rPr>
          <w:rFonts w:eastAsia="Times New Roman" w:cs="Times New Roman"/>
          <w:szCs w:val="28"/>
          <w:lang w:eastAsia="ru-RU"/>
        </w:rPr>
      </w:pPr>
      <w:r w:rsidRPr="00D43431">
        <w:rPr>
          <w:rFonts w:eastAsia="Times New Roman" w:cs="Times New Roman"/>
          <w:szCs w:val="28"/>
          <w:lang w:eastAsia="ru-RU"/>
        </w:rPr>
        <w:t>Шитова Е.В. Практические семинары и тренинги для педагогов. Воспитатель и ребенок: эффективное взаимодействие. Волгоград: Учитель, 2016.</w:t>
      </w:r>
    </w:p>
    <w:p w:rsidR="008A6016" w:rsidRDefault="008A6016"/>
    <w:sectPr w:rsidR="008A6016" w:rsidSect="008A6016">
      <w:pgSz w:w="11906" w:h="16838"/>
      <w:pgMar w:top="426" w:right="850" w:bottom="426"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altimore Nouveau">
    <w:panose1 w:val="02000400000000000000"/>
    <w:charset w:val="CC"/>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16"/>
    <w:rsid w:val="008A6016"/>
    <w:rsid w:val="00C177A0"/>
    <w:rsid w:val="00D43431"/>
    <w:rsid w:val="00DC78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8A6016"/>
    <w:pPr>
      <w:spacing w:before="100" w:beforeAutospacing="1" w:after="100" w:afterAutospacing="1" w:line="240" w:lineRule="auto"/>
      <w:outlineLvl w:val="2"/>
    </w:pPr>
    <w:rPr>
      <w:rFonts w:eastAsia="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A6016"/>
    <w:rPr>
      <w:rFonts w:eastAsia="Times New Roman" w:cs="Times New Roman"/>
      <w:b/>
      <w:bCs/>
      <w:sz w:val="27"/>
      <w:szCs w:val="27"/>
      <w:lang w:eastAsia="ru-RU"/>
    </w:rPr>
  </w:style>
  <w:style w:type="paragraph" w:customStyle="1" w:styleId="s6">
    <w:name w:val="s6"/>
    <w:basedOn w:val="a"/>
    <w:rsid w:val="008A6016"/>
    <w:pPr>
      <w:spacing w:before="100" w:beforeAutospacing="1" w:after="100" w:afterAutospacing="1" w:line="240" w:lineRule="auto"/>
    </w:pPr>
    <w:rPr>
      <w:rFonts w:eastAsia="Times New Roman" w:cs="Times New Roman"/>
      <w:sz w:val="24"/>
      <w:szCs w:val="24"/>
      <w:lang w:eastAsia="ru-RU"/>
    </w:rPr>
  </w:style>
  <w:style w:type="character" w:customStyle="1" w:styleId="s5">
    <w:name w:val="s5"/>
    <w:basedOn w:val="a0"/>
    <w:rsid w:val="008A6016"/>
  </w:style>
  <w:style w:type="character" w:customStyle="1" w:styleId="s7">
    <w:name w:val="s7"/>
    <w:basedOn w:val="a0"/>
    <w:rsid w:val="008A6016"/>
  </w:style>
  <w:style w:type="paragraph" w:styleId="a3">
    <w:name w:val="Normal (Web)"/>
    <w:basedOn w:val="a"/>
    <w:uiPriority w:val="99"/>
    <w:semiHidden/>
    <w:unhideWhenUsed/>
    <w:rsid w:val="008A6016"/>
    <w:pPr>
      <w:spacing w:before="100" w:beforeAutospacing="1" w:after="100" w:afterAutospacing="1" w:line="240" w:lineRule="auto"/>
    </w:pPr>
    <w:rPr>
      <w:rFonts w:eastAsia="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8A6016"/>
    <w:pPr>
      <w:spacing w:before="100" w:beforeAutospacing="1" w:after="100" w:afterAutospacing="1" w:line="240" w:lineRule="auto"/>
      <w:outlineLvl w:val="2"/>
    </w:pPr>
    <w:rPr>
      <w:rFonts w:eastAsia="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A6016"/>
    <w:rPr>
      <w:rFonts w:eastAsia="Times New Roman" w:cs="Times New Roman"/>
      <w:b/>
      <w:bCs/>
      <w:sz w:val="27"/>
      <w:szCs w:val="27"/>
      <w:lang w:eastAsia="ru-RU"/>
    </w:rPr>
  </w:style>
  <w:style w:type="paragraph" w:customStyle="1" w:styleId="s6">
    <w:name w:val="s6"/>
    <w:basedOn w:val="a"/>
    <w:rsid w:val="008A6016"/>
    <w:pPr>
      <w:spacing w:before="100" w:beforeAutospacing="1" w:after="100" w:afterAutospacing="1" w:line="240" w:lineRule="auto"/>
    </w:pPr>
    <w:rPr>
      <w:rFonts w:eastAsia="Times New Roman" w:cs="Times New Roman"/>
      <w:sz w:val="24"/>
      <w:szCs w:val="24"/>
      <w:lang w:eastAsia="ru-RU"/>
    </w:rPr>
  </w:style>
  <w:style w:type="character" w:customStyle="1" w:styleId="s5">
    <w:name w:val="s5"/>
    <w:basedOn w:val="a0"/>
    <w:rsid w:val="008A6016"/>
  </w:style>
  <w:style w:type="character" w:customStyle="1" w:styleId="s7">
    <w:name w:val="s7"/>
    <w:basedOn w:val="a0"/>
    <w:rsid w:val="008A6016"/>
  </w:style>
  <w:style w:type="paragraph" w:styleId="a3">
    <w:name w:val="Normal (Web)"/>
    <w:basedOn w:val="a"/>
    <w:uiPriority w:val="99"/>
    <w:semiHidden/>
    <w:unhideWhenUsed/>
    <w:rsid w:val="008A6016"/>
    <w:pPr>
      <w:spacing w:before="100" w:beforeAutospacing="1" w:after="100" w:afterAutospacing="1" w:line="240" w:lineRule="auto"/>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690063">
      <w:bodyDiv w:val="1"/>
      <w:marLeft w:val="0"/>
      <w:marRight w:val="0"/>
      <w:marTop w:val="0"/>
      <w:marBottom w:val="0"/>
      <w:divBdr>
        <w:top w:val="none" w:sz="0" w:space="0" w:color="auto"/>
        <w:left w:val="none" w:sz="0" w:space="0" w:color="auto"/>
        <w:bottom w:val="none" w:sz="0" w:space="0" w:color="auto"/>
        <w:right w:val="none" w:sz="0" w:space="0" w:color="auto"/>
      </w:divBdr>
      <w:divsChild>
        <w:div w:id="198785862">
          <w:marLeft w:val="0"/>
          <w:marRight w:val="0"/>
          <w:marTop w:val="0"/>
          <w:marBottom w:val="0"/>
          <w:divBdr>
            <w:top w:val="single" w:sz="6" w:space="8" w:color="E3E3E3"/>
            <w:left w:val="none" w:sz="0" w:space="0" w:color="auto"/>
            <w:bottom w:val="none" w:sz="0" w:space="0" w:color="auto"/>
            <w:right w:val="none" w:sz="0" w:space="0" w:color="auto"/>
          </w:divBdr>
        </w:div>
        <w:div w:id="2080982795">
          <w:marLeft w:val="0"/>
          <w:marRight w:val="0"/>
          <w:marTop w:val="0"/>
          <w:marBottom w:val="0"/>
          <w:divBdr>
            <w:top w:val="none" w:sz="0" w:space="0" w:color="auto"/>
            <w:left w:val="none" w:sz="0" w:space="0" w:color="auto"/>
            <w:bottom w:val="none" w:sz="0" w:space="0" w:color="auto"/>
            <w:right w:val="none" w:sz="0" w:space="0" w:color="auto"/>
          </w:divBdr>
        </w:div>
        <w:div w:id="506019583">
          <w:marLeft w:val="0"/>
          <w:marRight w:val="0"/>
          <w:marTop w:val="0"/>
          <w:marBottom w:val="0"/>
          <w:divBdr>
            <w:top w:val="none" w:sz="0" w:space="0" w:color="auto"/>
            <w:left w:val="none" w:sz="0" w:space="0" w:color="auto"/>
            <w:bottom w:val="none" w:sz="0" w:space="0" w:color="auto"/>
            <w:right w:val="none" w:sz="0" w:space="0" w:color="auto"/>
          </w:divBdr>
        </w:div>
      </w:divsChild>
    </w:div>
    <w:div w:id="2085834420">
      <w:bodyDiv w:val="1"/>
      <w:marLeft w:val="0"/>
      <w:marRight w:val="0"/>
      <w:marTop w:val="0"/>
      <w:marBottom w:val="0"/>
      <w:divBdr>
        <w:top w:val="none" w:sz="0" w:space="0" w:color="auto"/>
        <w:left w:val="none" w:sz="0" w:space="0" w:color="auto"/>
        <w:bottom w:val="none" w:sz="0" w:space="0" w:color="auto"/>
        <w:right w:val="none" w:sz="0" w:space="0" w:color="auto"/>
      </w:divBdr>
      <w:divsChild>
        <w:div w:id="609581387">
          <w:marLeft w:val="0"/>
          <w:marRight w:val="0"/>
          <w:marTop w:val="0"/>
          <w:marBottom w:val="0"/>
          <w:divBdr>
            <w:top w:val="none" w:sz="0" w:space="0" w:color="auto"/>
            <w:left w:val="none" w:sz="0" w:space="0" w:color="auto"/>
            <w:bottom w:val="none" w:sz="0" w:space="0" w:color="auto"/>
            <w:right w:val="none" w:sz="0" w:space="0" w:color="auto"/>
          </w:divBdr>
        </w:div>
        <w:div w:id="18635863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2290</Words>
  <Characters>13059</Characters>
  <Application>Microsoft Office Word</Application>
  <DocSecurity>0</DocSecurity>
  <Lines>108</Lines>
  <Paragraphs>30</Paragraphs>
  <ScaleCrop>false</ScaleCrop>
  <Company>SPecialiST RePack</Company>
  <LinksUpToDate>false</LinksUpToDate>
  <CharactersWithSpaces>15319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2</cp:lastModifiedBy>
  <cp:revision>2</cp:revision>
  <dcterms:created xsi:type="dcterms:W3CDTF">2022-10-24T10:48:00Z</dcterms:created>
  <dcterms:modified xsi:type="dcterms:W3CDTF">2022-11-10T07:30:00Z</dcterms:modified>
</cp:coreProperties>
</file>