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DD" w:rsidRDefault="008005DD" w:rsidP="0080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взаимодействия с семьей</w:t>
      </w:r>
      <w:r w:rsidRPr="00800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5DD" w:rsidRDefault="008005DD" w:rsidP="0080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5DD">
        <w:rPr>
          <w:rFonts w:ascii="Times New Roman" w:hAnsi="Times New Roman" w:cs="Times New Roman"/>
          <w:b/>
          <w:sz w:val="28"/>
          <w:szCs w:val="28"/>
        </w:rPr>
        <w:t>«Индивидуальная поддержка развития детей в семье»</w:t>
      </w:r>
    </w:p>
    <w:p w:rsidR="008005DD" w:rsidRPr="008005DD" w:rsidRDefault="008005DD" w:rsidP="0080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>План сотрудничества с семьей направлен на построение конструктивного взаимодействия специалистов образовательной организации 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DD">
        <w:rPr>
          <w:rFonts w:ascii="Times New Roman" w:hAnsi="Times New Roman" w:cs="Times New Roman"/>
          <w:sz w:val="28"/>
          <w:szCs w:val="28"/>
        </w:rPr>
        <w:t xml:space="preserve">обучающегося в интересах особого ребенка и его семьи. </w:t>
      </w:r>
    </w:p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>План предусматривает мероприятия по следующим направлениям:</w:t>
      </w:r>
    </w:p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 xml:space="preserve"> 1. Психологическая поддержка семьи; </w:t>
      </w:r>
    </w:p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>2. Повышение осведомленности об особенностях развития и специфических</w:t>
      </w:r>
    </w:p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>образовательных потребностях ребенка;</w:t>
      </w:r>
    </w:p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 xml:space="preserve"> 3. Взаимодействие специалистов и семьи в ходе реализации Образовательной программы МБДОУ «Детский сад №9 «Россиянка»;</w:t>
      </w:r>
    </w:p>
    <w:p w:rsidR="000013C2" w:rsidRDefault="008005DD">
      <w:pPr>
        <w:rPr>
          <w:rFonts w:ascii="Times New Roman" w:hAnsi="Times New Roman" w:cs="Times New Roman"/>
          <w:sz w:val="28"/>
          <w:szCs w:val="28"/>
        </w:rPr>
      </w:pPr>
      <w:r w:rsidRPr="008005DD">
        <w:rPr>
          <w:rFonts w:ascii="Times New Roman" w:hAnsi="Times New Roman" w:cs="Times New Roman"/>
          <w:sz w:val="28"/>
          <w:szCs w:val="28"/>
        </w:rPr>
        <w:t xml:space="preserve"> 4.Участие родителей в образовательной деятельности детского сада.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0"/>
        <w:gridCol w:w="3184"/>
        <w:gridCol w:w="2098"/>
        <w:gridCol w:w="2442"/>
      </w:tblGrid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Цели взаимодействия с родителями</w:t>
            </w:r>
          </w:p>
        </w:tc>
        <w:tc>
          <w:tcPr>
            <w:tcW w:w="3184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Действия специалистов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Срок выполнения (ответственный)</w:t>
            </w:r>
          </w:p>
        </w:tc>
        <w:tc>
          <w:tcPr>
            <w:tcW w:w="2442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ребенком ДОУ</w:t>
            </w:r>
          </w:p>
        </w:tc>
        <w:tc>
          <w:tcPr>
            <w:tcW w:w="3184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Наблюдения за общим состоянием ребенка и родителей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 течение года (воспитатель)</w:t>
            </w:r>
          </w:p>
        </w:tc>
        <w:tc>
          <w:tcPr>
            <w:tcW w:w="2442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посещение ребенком </w:t>
            </w: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агностика уровня адаптаци</w:t>
            </w: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и ребенка в ДОУ</w:t>
            </w:r>
          </w:p>
        </w:tc>
        <w:tc>
          <w:tcPr>
            <w:tcW w:w="3184" w:type="dxa"/>
          </w:tcPr>
          <w:p w:rsidR="008005DD" w:rsidRPr="008005DD" w:rsidRDefault="008005DD" w:rsidP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ребенком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 течение года (педагог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психолог)</w:t>
            </w:r>
          </w:p>
        </w:tc>
        <w:tc>
          <w:tcPr>
            <w:tcW w:w="2442" w:type="dxa"/>
          </w:tcPr>
          <w:p w:rsidR="008005DD" w:rsidRPr="008005DD" w:rsidRDefault="008005DD" w:rsidP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состояние ребенка в ДОУ</w:t>
            </w:r>
          </w:p>
        </w:tc>
      </w:tr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Выявление семей «группы риска»</w:t>
            </w:r>
          </w:p>
        </w:tc>
        <w:tc>
          <w:tcPr>
            <w:tcW w:w="3184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Наблюдение за участием родителей в воспитании ребенка (посещение родительских собраний, утренников,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мероприятий детского сада)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 течение года (воспитатель, педагог-психолог)</w:t>
            </w:r>
          </w:p>
        </w:tc>
        <w:tc>
          <w:tcPr>
            <w:tcW w:w="2442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(законных представителей) в жизни группы</w:t>
            </w:r>
          </w:p>
        </w:tc>
      </w:tr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ЗОЖ</w:t>
            </w:r>
          </w:p>
        </w:tc>
        <w:tc>
          <w:tcPr>
            <w:tcW w:w="3184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профилактические темы: «Вредные привычки родителей и их влияние на развитие ребенка», «</w:t>
            </w:r>
            <w:proofErr w:type="spellStart"/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», «Правильное питание» и др.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42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(законных представителей</w:t>
            </w:r>
            <w:r w:rsidR="009E3C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bookmarkStart w:id="0" w:name="_GoBack"/>
            <w:bookmarkEnd w:id="0"/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 процессе воспитания ребенка</w:t>
            </w:r>
          </w:p>
        </w:tc>
      </w:tr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Диагностика индивидуальных особенностей ребенка</w:t>
            </w:r>
          </w:p>
        </w:tc>
        <w:tc>
          <w:tcPr>
            <w:tcW w:w="3184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Семейное консультирование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Воспитатели и специалисты МБДОУ</w:t>
            </w:r>
          </w:p>
        </w:tc>
        <w:tc>
          <w:tcPr>
            <w:tcW w:w="2442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Рекомендации по семейному воспитанию</w:t>
            </w:r>
          </w:p>
        </w:tc>
      </w:tr>
      <w:tr w:rsidR="008005DD" w:rsidTr="008005DD">
        <w:tc>
          <w:tcPr>
            <w:tcW w:w="2470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Поддержка одаренных воспитанников</w:t>
            </w:r>
          </w:p>
        </w:tc>
        <w:tc>
          <w:tcPr>
            <w:tcW w:w="3184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Совместная работа детей и родителей: участие в конкурсах детского сада, муниципальных и др. конкурсах</w:t>
            </w:r>
          </w:p>
        </w:tc>
        <w:tc>
          <w:tcPr>
            <w:tcW w:w="2098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Воспитатели и специалисты МБДОУ</w:t>
            </w:r>
          </w:p>
        </w:tc>
        <w:tc>
          <w:tcPr>
            <w:tcW w:w="2442" w:type="dxa"/>
          </w:tcPr>
          <w:p w:rsidR="008005DD" w:rsidRPr="008005DD" w:rsidRDefault="0080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5DD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(законных представителей) в процессе воспитания ребенка</w:t>
            </w:r>
          </w:p>
        </w:tc>
      </w:tr>
    </w:tbl>
    <w:p w:rsidR="008005DD" w:rsidRPr="008005DD" w:rsidRDefault="008005DD">
      <w:pPr>
        <w:rPr>
          <w:rFonts w:ascii="Times New Roman" w:hAnsi="Times New Roman" w:cs="Times New Roman"/>
          <w:sz w:val="28"/>
          <w:szCs w:val="28"/>
        </w:rPr>
      </w:pPr>
    </w:p>
    <w:sectPr w:rsidR="008005DD" w:rsidRPr="008005DD" w:rsidSect="008005DD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91"/>
    <w:rsid w:val="00022C91"/>
    <w:rsid w:val="0026663E"/>
    <w:rsid w:val="004473D2"/>
    <w:rsid w:val="008005DD"/>
    <w:rsid w:val="009E3C17"/>
    <w:rsid w:val="00A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91DA0-865B-4258-9A97-A7BE17E0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2</cp:revision>
  <dcterms:created xsi:type="dcterms:W3CDTF">2023-03-12T09:42:00Z</dcterms:created>
  <dcterms:modified xsi:type="dcterms:W3CDTF">2023-03-12T09:52:00Z</dcterms:modified>
</cp:coreProperties>
</file>