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C4" w:rsidRDefault="00E5011D">
      <w:proofErr w:type="gramStart"/>
      <w:r>
        <w:t>Циклогр</w:t>
      </w:r>
      <w:r w:rsidR="00EA7942">
        <w:t>амма  проведения</w:t>
      </w:r>
      <w:proofErr w:type="gramEnd"/>
      <w:r w:rsidR="00EA7942">
        <w:t xml:space="preserve"> ВСОКО МБДОУ №19</w:t>
      </w:r>
      <w:r>
        <w:t xml:space="preserve"> г. Азова  на 2021/22 учебный год с учетом реализации новой рабочей программы воспитания </w:t>
      </w:r>
    </w:p>
    <w:p w:rsidR="00B11AC4" w:rsidRDefault="00E5011D">
      <w:pPr>
        <w:spacing w:line="259" w:lineRule="auto"/>
        <w:ind w:left="0"/>
        <w:jc w:val="left"/>
      </w:pPr>
      <w:r>
        <w:t xml:space="preserve"> </w:t>
      </w:r>
    </w:p>
    <w:tbl>
      <w:tblPr>
        <w:tblStyle w:val="TableGrid"/>
        <w:tblW w:w="15028" w:type="dxa"/>
        <w:tblInd w:w="-2" w:type="dxa"/>
        <w:tblCellMar>
          <w:top w:w="103" w:type="dxa"/>
          <w:left w:w="7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2107"/>
        <w:gridCol w:w="3419"/>
        <w:gridCol w:w="2127"/>
        <w:gridCol w:w="1844"/>
        <w:gridCol w:w="1984"/>
        <w:gridCol w:w="1701"/>
        <w:gridCol w:w="1846"/>
      </w:tblGrid>
      <w:tr w:rsidR="00B11AC4" w:rsidTr="00EA7942">
        <w:trPr>
          <w:trHeight w:val="1223"/>
        </w:trPr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36" w:space="0" w:color="FFFFFF"/>
              <w:right w:val="single" w:sz="2" w:space="0" w:color="000000"/>
            </w:tcBorders>
          </w:tcPr>
          <w:p w:rsidR="00B11AC4" w:rsidRDefault="00E5011D" w:rsidP="00EA7942">
            <w:pPr>
              <w:spacing w:line="240" w:lineRule="auto"/>
              <w:ind w:left="0" w:right="53"/>
            </w:pPr>
            <w:r>
              <w:t xml:space="preserve">Объект ВСОКО 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36" w:space="0" w:color="FFFFFF"/>
              <w:right w:val="single" w:sz="2" w:space="0" w:color="000000"/>
            </w:tcBorders>
          </w:tcPr>
          <w:p w:rsidR="00B11AC4" w:rsidRDefault="00E5011D" w:rsidP="00EA7942">
            <w:pPr>
              <w:spacing w:line="240" w:lineRule="auto"/>
              <w:ind w:left="599" w:right="585" w:hanging="28"/>
            </w:pPr>
            <w:r>
              <w:t xml:space="preserve">Показатель, который характеризует объект ВСОКО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36" w:space="0" w:color="FFFFFF"/>
              <w:right w:val="single" w:sz="2" w:space="0" w:color="000000"/>
            </w:tcBorders>
          </w:tcPr>
          <w:p w:rsidR="00B11AC4" w:rsidRDefault="00E5011D" w:rsidP="00EA7942">
            <w:pPr>
              <w:spacing w:line="240" w:lineRule="auto"/>
              <w:ind w:left="134" w:right="100" w:hanging="86"/>
              <w:jc w:val="both"/>
            </w:pPr>
            <w:r>
              <w:t xml:space="preserve">Методы и средства сбора первичных данных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36" w:space="0" w:color="FFFFFF"/>
              <w:right w:val="single" w:sz="2" w:space="0" w:color="000000"/>
            </w:tcBorders>
          </w:tcPr>
          <w:p w:rsidR="00B11AC4" w:rsidRDefault="00EA7942" w:rsidP="00EA7942">
            <w:pPr>
              <w:spacing w:line="240" w:lineRule="auto"/>
              <w:ind w:left="23" w:hanging="23"/>
            </w:pPr>
            <w:r>
              <w:t>Периодичнос</w:t>
            </w:r>
            <w:r w:rsidR="00E5011D">
              <w:t xml:space="preserve">ть сбора данных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36" w:space="0" w:color="FFFFFF"/>
              <w:right w:val="single" w:sz="2" w:space="0" w:color="000000"/>
            </w:tcBorders>
            <w:vAlign w:val="center"/>
          </w:tcPr>
          <w:p w:rsidR="00B11AC4" w:rsidRDefault="00E5011D" w:rsidP="00EA7942">
            <w:pPr>
              <w:spacing w:line="240" w:lineRule="auto"/>
              <w:ind w:left="0"/>
            </w:pPr>
            <w:r>
              <w:t xml:space="preserve">Представление данных </w:t>
            </w:r>
          </w:p>
          <w:p w:rsidR="00B11AC4" w:rsidRDefault="00E5011D" w:rsidP="00EA7942">
            <w:pPr>
              <w:spacing w:line="240" w:lineRule="auto"/>
              <w:ind w:left="0"/>
            </w:pPr>
            <w:r>
              <w:t xml:space="preserve">(периодичность, сроки)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36" w:space="0" w:color="FFFFFF"/>
              <w:right w:val="single" w:sz="2" w:space="0" w:color="000000"/>
            </w:tcBorders>
            <w:vAlign w:val="center"/>
          </w:tcPr>
          <w:p w:rsidR="00B11AC4" w:rsidRDefault="00E5011D" w:rsidP="00EA7942">
            <w:pPr>
              <w:spacing w:line="240" w:lineRule="auto"/>
              <w:ind w:left="0"/>
            </w:pPr>
            <w:r>
              <w:t xml:space="preserve">Лица, которые проводят оценку качества образования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36" w:space="0" w:color="FFFFFF"/>
              <w:right w:val="single" w:sz="2" w:space="0" w:color="000000"/>
            </w:tcBorders>
          </w:tcPr>
          <w:p w:rsidR="00B11AC4" w:rsidRDefault="00E5011D" w:rsidP="00EA7942">
            <w:pPr>
              <w:spacing w:line="240" w:lineRule="auto"/>
              <w:ind w:left="3" w:right="4"/>
            </w:pPr>
            <w:r>
              <w:t xml:space="preserve">Ответственные должностные лица </w:t>
            </w:r>
          </w:p>
        </w:tc>
      </w:tr>
      <w:tr w:rsidR="00B11AC4" w:rsidTr="00EA7942">
        <w:trPr>
          <w:trHeight w:val="395"/>
        </w:trPr>
        <w:tc>
          <w:tcPr>
            <w:tcW w:w="2107" w:type="dxa"/>
            <w:tcBorders>
              <w:top w:val="single" w:sz="36" w:space="0" w:color="FFFFFF"/>
              <w:left w:val="single" w:sz="2" w:space="0" w:color="000000"/>
              <w:bottom w:val="single" w:sz="2" w:space="0" w:color="000000"/>
              <w:right w:val="nil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9374" w:type="dxa"/>
            <w:gridSpan w:val="4"/>
            <w:tcBorders>
              <w:top w:val="single" w:sz="36" w:space="0" w:color="FFFFFF"/>
              <w:left w:val="nil"/>
              <w:bottom w:val="single" w:sz="2" w:space="0" w:color="000000"/>
              <w:right w:val="nil"/>
            </w:tcBorders>
          </w:tcPr>
          <w:p w:rsidR="00B11AC4" w:rsidRDefault="00E5011D">
            <w:pPr>
              <w:spacing w:line="259" w:lineRule="auto"/>
              <w:ind w:left="0" w:right="170"/>
              <w:jc w:val="right"/>
            </w:pPr>
            <w:r>
              <w:t>1. Качество содержания и организации образовательной деятельности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36" w:space="0" w:color="FFFFFF"/>
              <w:left w:val="nil"/>
              <w:bottom w:val="single" w:sz="2" w:space="0" w:color="000000"/>
              <w:right w:val="nil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1846" w:type="dxa"/>
            <w:tcBorders>
              <w:top w:val="single" w:sz="36" w:space="0" w:color="FFFFFF"/>
              <w:left w:val="nil"/>
              <w:bottom w:val="single" w:sz="2" w:space="0" w:color="000000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</w:tr>
      <w:tr w:rsidR="00B11AC4" w:rsidTr="00EA7942">
        <w:trPr>
          <w:trHeight w:val="1119"/>
        </w:trPr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ООП ДО </w:t>
            </w:r>
          </w:p>
          <w:p w:rsidR="00B11AC4" w:rsidRDefault="00E5011D">
            <w:pPr>
              <w:spacing w:line="259" w:lineRule="auto"/>
              <w:ind w:left="0"/>
              <w:jc w:val="righ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Соответствие требованиям </w:t>
            </w:r>
          </w:p>
          <w:p w:rsidR="00B11AC4" w:rsidRDefault="00E5011D">
            <w:pPr>
              <w:spacing w:after="18" w:line="259" w:lineRule="auto"/>
              <w:ind w:left="0"/>
              <w:jc w:val="left"/>
            </w:pPr>
            <w:r>
              <w:rPr>
                <w:b w:val="0"/>
              </w:rPr>
              <w:t xml:space="preserve">федерального законодательства, </w:t>
            </w:r>
          </w:p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ФГОС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both"/>
            </w:pPr>
            <w:r>
              <w:rPr>
                <w:b w:val="0"/>
              </w:rPr>
              <w:t xml:space="preserve">Анализ программы, экспертная оценка 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1 раз в год, август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1 раз в год, август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A7942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>Старший воспитатель</w:t>
            </w:r>
            <w:r w:rsidR="00E5011D">
              <w:rPr>
                <w:b w:val="0"/>
              </w:rPr>
              <w:t xml:space="preserve">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Заведующий, </w:t>
            </w:r>
          </w:p>
          <w:p w:rsidR="00B11AC4" w:rsidRDefault="00EA7942">
            <w:pPr>
              <w:spacing w:line="259" w:lineRule="auto"/>
              <w:ind w:left="0" w:right="47"/>
              <w:jc w:val="left"/>
            </w:pPr>
            <w:r>
              <w:rPr>
                <w:b w:val="0"/>
              </w:rPr>
              <w:t>Старший воспитатель</w:t>
            </w:r>
          </w:p>
        </w:tc>
      </w:tr>
      <w:tr w:rsidR="00B11AC4" w:rsidTr="00EA7942">
        <w:trPr>
          <w:trHeight w:val="1119"/>
        </w:trPr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АООП ДО 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Соответствие требованиям </w:t>
            </w:r>
          </w:p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федерального законодательства, ФГОС 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both"/>
            </w:pPr>
            <w:r>
              <w:rPr>
                <w:b w:val="0"/>
              </w:rPr>
              <w:t xml:space="preserve">Анализ программы, экспертная оценка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1 раз в год, август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1 раз в год, август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A7942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Заведующий, </w:t>
            </w:r>
          </w:p>
          <w:p w:rsidR="00B11AC4" w:rsidRDefault="00EA7942">
            <w:pPr>
              <w:spacing w:line="259" w:lineRule="auto"/>
              <w:ind w:left="0" w:right="47"/>
              <w:jc w:val="left"/>
            </w:pPr>
            <w:r>
              <w:rPr>
                <w:b w:val="0"/>
              </w:rPr>
              <w:t>Старший воспитатель</w:t>
            </w:r>
          </w:p>
        </w:tc>
      </w:tr>
      <w:tr w:rsidR="00B11AC4" w:rsidTr="00EA7942">
        <w:trPr>
          <w:trHeight w:val="1691"/>
        </w:trPr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Рабочая программа воспитания 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 w:right="57"/>
              <w:jc w:val="left"/>
            </w:pPr>
            <w:r>
              <w:rPr>
                <w:b w:val="0"/>
              </w:rPr>
              <w:t xml:space="preserve">Соответствие требованиям федерального законодательства по вопросам воспитания обучающихся, запросам родителей (законных представителей)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both"/>
            </w:pPr>
            <w:r>
              <w:rPr>
                <w:b w:val="0"/>
              </w:rPr>
              <w:t xml:space="preserve">Анализ программы, экспертная оценка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1 раз в год, август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1 раз в год, август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A7942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A7942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>Заведующий</w:t>
            </w:r>
            <w:r w:rsidR="00E5011D">
              <w:rPr>
                <w:b w:val="0"/>
              </w:rPr>
              <w:t xml:space="preserve">, </w:t>
            </w:r>
            <w:r>
              <w:rPr>
                <w:b w:val="0"/>
              </w:rPr>
              <w:t>Старший воспитатель</w:t>
            </w:r>
          </w:p>
        </w:tc>
      </w:tr>
      <w:tr w:rsidR="00B11AC4" w:rsidTr="00EA7942">
        <w:trPr>
          <w:trHeight w:val="1191"/>
        </w:trPr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Дополнительные </w:t>
            </w:r>
            <w:proofErr w:type="gramStart"/>
            <w:r>
              <w:rPr>
                <w:b w:val="0"/>
              </w:rPr>
              <w:t>общеразвивающие  программы</w:t>
            </w:r>
            <w:proofErr w:type="gramEnd"/>
            <w:r>
              <w:rPr>
                <w:b w:val="0"/>
              </w:rPr>
              <w:t xml:space="preserve"> 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 w:right="195"/>
              <w:jc w:val="both"/>
            </w:pPr>
            <w:r>
              <w:rPr>
                <w:b w:val="0"/>
              </w:rPr>
              <w:t>Соответствие требованиям федерального законодательства в части доп</w:t>
            </w:r>
            <w:r w:rsidR="00EA7942">
              <w:rPr>
                <w:b w:val="0"/>
              </w:rPr>
              <w:t xml:space="preserve">. </w:t>
            </w:r>
            <w:r>
              <w:rPr>
                <w:b w:val="0"/>
              </w:rPr>
              <w:t xml:space="preserve">образования, запросам родителей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both"/>
            </w:pPr>
            <w:r>
              <w:rPr>
                <w:b w:val="0"/>
              </w:rPr>
              <w:t xml:space="preserve">Анализ программ, экспертная оценка 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1 раз в год, август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1 раз в год, август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A7942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Заведующий, </w:t>
            </w:r>
          </w:p>
          <w:p w:rsidR="00B11AC4" w:rsidRDefault="00EA7942">
            <w:pPr>
              <w:spacing w:line="259" w:lineRule="auto"/>
              <w:ind w:left="0" w:right="47"/>
              <w:jc w:val="left"/>
            </w:pPr>
            <w:r>
              <w:rPr>
                <w:b w:val="0"/>
              </w:rPr>
              <w:t>Старший воспитатель</w:t>
            </w:r>
          </w:p>
        </w:tc>
      </w:tr>
      <w:tr w:rsidR="00B11AC4" w:rsidTr="00EA7942">
        <w:trPr>
          <w:trHeight w:val="1441"/>
        </w:trPr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Образовательный процесс </w:t>
            </w:r>
          </w:p>
        </w:tc>
        <w:tc>
          <w:tcPr>
            <w:tcW w:w="3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Образовательный процесс, который организует взрослый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 w:right="65"/>
              <w:jc w:val="both"/>
            </w:pPr>
            <w:r>
              <w:rPr>
                <w:b w:val="0"/>
              </w:rPr>
              <w:t xml:space="preserve">Контроль, посещение занятий и открытых мероприятий, наблюдение, анализ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Ежемесячно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4 раза в год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A7942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Заведующий, </w:t>
            </w:r>
          </w:p>
          <w:p w:rsidR="00B11AC4" w:rsidRDefault="00EA7942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>Старший воспитатель</w:t>
            </w:r>
          </w:p>
        </w:tc>
      </w:tr>
    </w:tbl>
    <w:p w:rsidR="00B11AC4" w:rsidRDefault="00B11AC4">
      <w:pPr>
        <w:spacing w:line="259" w:lineRule="auto"/>
        <w:ind w:left="-1133" w:right="12407"/>
        <w:jc w:val="left"/>
      </w:pPr>
    </w:p>
    <w:tbl>
      <w:tblPr>
        <w:tblStyle w:val="TableGrid"/>
        <w:tblW w:w="15028" w:type="dxa"/>
        <w:tblInd w:w="-2" w:type="dxa"/>
        <w:tblCellMar>
          <w:top w:w="98" w:type="dxa"/>
          <w:left w:w="6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2117"/>
        <w:gridCol w:w="3409"/>
        <w:gridCol w:w="2127"/>
        <w:gridCol w:w="1702"/>
        <w:gridCol w:w="1846"/>
        <w:gridCol w:w="1851"/>
        <w:gridCol w:w="1976"/>
      </w:tblGrid>
      <w:tr w:rsidR="00B11AC4" w:rsidTr="00EA7942">
        <w:trPr>
          <w:trHeight w:val="894"/>
        </w:trPr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3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Самостоятельная детская деятельность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 w:right="12"/>
              <w:jc w:val="left"/>
            </w:pPr>
            <w:r>
              <w:rPr>
                <w:b w:val="0"/>
              </w:rPr>
              <w:t xml:space="preserve">Наблюдение, анализ детской деятельности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3 раза в год: сентябрь, январь, май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1 раз в год, май 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42" w:rsidRDefault="00EA7942">
            <w:pPr>
              <w:spacing w:line="259" w:lineRule="auto"/>
              <w:ind w:left="10"/>
              <w:jc w:val="left"/>
              <w:rPr>
                <w:b w:val="0"/>
              </w:rPr>
            </w:pPr>
            <w:r>
              <w:rPr>
                <w:b w:val="0"/>
              </w:rPr>
              <w:t>Старший воспитатель</w:t>
            </w:r>
            <w:r>
              <w:rPr>
                <w:b w:val="0"/>
              </w:rPr>
              <w:t>,</w:t>
            </w:r>
          </w:p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 воспитатели 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7"/>
              <w:jc w:val="left"/>
            </w:pPr>
            <w:r>
              <w:rPr>
                <w:b w:val="0"/>
              </w:rPr>
              <w:t xml:space="preserve">Заведующий, </w:t>
            </w:r>
            <w:r w:rsidR="00EA7942">
              <w:rPr>
                <w:b w:val="0"/>
              </w:rPr>
              <w:t>Старший воспитатель</w:t>
            </w:r>
            <w:r>
              <w:rPr>
                <w:b w:val="0"/>
              </w:rPr>
              <w:t xml:space="preserve"> </w:t>
            </w:r>
          </w:p>
        </w:tc>
      </w:tr>
      <w:tr w:rsidR="00B11AC4" w:rsidTr="00EA7942">
        <w:trPr>
          <w:trHeight w:val="1422"/>
        </w:trPr>
        <w:tc>
          <w:tcPr>
            <w:tcW w:w="21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9" w:space="0" w:color="FFFFFF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Взаимодействие участников образовательных отношений, в том числе по вопросам воспитания  </w:t>
            </w:r>
          </w:p>
        </w:tc>
        <w:tc>
          <w:tcPr>
            <w:tcW w:w="3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 w:right="348"/>
              <w:jc w:val="both"/>
            </w:pPr>
            <w:r>
              <w:rPr>
                <w:b w:val="0"/>
              </w:rPr>
              <w:t xml:space="preserve">Взаимодействие </w:t>
            </w:r>
            <w:proofErr w:type="gramStart"/>
            <w:r>
              <w:rPr>
                <w:b w:val="0"/>
              </w:rPr>
              <w:t>сотрудников  с</w:t>
            </w:r>
            <w:proofErr w:type="gramEnd"/>
            <w:r>
              <w:rPr>
                <w:b w:val="0"/>
              </w:rPr>
              <w:t xml:space="preserve"> детьми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 w:right="65"/>
              <w:jc w:val="both"/>
            </w:pPr>
            <w:r>
              <w:rPr>
                <w:b w:val="0"/>
              </w:rPr>
              <w:t xml:space="preserve">Контроль, посещение занятий и открытых мероприятий, наблюдение, анализ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Ежемесячно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4 раза в год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A7942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39" w:lineRule="auto"/>
              <w:ind w:left="17"/>
              <w:jc w:val="left"/>
            </w:pPr>
            <w:r>
              <w:rPr>
                <w:b w:val="0"/>
              </w:rPr>
              <w:t xml:space="preserve">Заведующий, заместитель </w:t>
            </w:r>
          </w:p>
          <w:p w:rsidR="00B11AC4" w:rsidRDefault="00E5011D">
            <w:pPr>
              <w:spacing w:after="12" w:line="259" w:lineRule="auto"/>
              <w:ind w:left="17"/>
              <w:jc w:val="left"/>
            </w:pPr>
            <w:r>
              <w:rPr>
                <w:b w:val="0"/>
              </w:rPr>
              <w:t xml:space="preserve">заведующего по </w:t>
            </w:r>
          </w:p>
          <w:p w:rsidR="00B11AC4" w:rsidRDefault="00E5011D">
            <w:pPr>
              <w:spacing w:line="259" w:lineRule="auto"/>
              <w:ind w:left="17"/>
              <w:jc w:val="left"/>
            </w:pPr>
            <w:r>
              <w:rPr>
                <w:b w:val="0"/>
              </w:rPr>
              <w:t xml:space="preserve">ВМР </w:t>
            </w:r>
          </w:p>
        </w:tc>
      </w:tr>
      <w:tr w:rsidR="00B11AC4" w:rsidTr="00EA7942">
        <w:trPr>
          <w:trHeight w:val="14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3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Взаимодействие с родителями воспитанников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Посещение родительских собраний, совместных мероприятий, анализ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По плану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4 раза в год 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A7942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7"/>
              <w:jc w:val="left"/>
            </w:pPr>
            <w:r>
              <w:rPr>
                <w:b w:val="0"/>
              </w:rPr>
              <w:t xml:space="preserve">Заведующий, </w:t>
            </w:r>
            <w:r w:rsidR="00EA7942">
              <w:rPr>
                <w:b w:val="0"/>
              </w:rPr>
              <w:t>Старший воспитатель</w:t>
            </w:r>
          </w:p>
        </w:tc>
      </w:tr>
      <w:tr w:rsidR="00B11AC4" w:rsidTr="00EA7942">
        <w:trPr>
          <w:trHeight w:val="11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9" w:space="0" w:color="FFFFFF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3409" w:type="dxa"/>
            <w:tcBorders>
              <w:top w:val="single" w:sz="2" w:space="0" w:color="000000"/>
              <w:left w:val="single" w:sz="2" w:space="0" w:color="000000"/>
              <w:bottom w:val="single" w:sz="29" w:space="0" w:color="FFFFFF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Взаимодействие с социумом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9" w:space="0" w:color="FFFFFF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Анализ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9" w:space="0" w:color="FFFFFF"/>
              <w:right w:val="single" w:sz="2" w:space="0" w:color="000000"/>
            </w:tcBorders>
            <w:vAlign w:val="center"/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По мере проведения совместных мероприятий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9" w:space="0" w:color="FFFFFF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1 раз в год 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9" w:space="0" w:color="FFFFFF"/>
              <w:right w:val="single" w:sz="2" w:space="0" w:color="000000"/>
            </w:tcBorders>
          </w:tcPr>
          <w:p w:rsidR="00B11AC4" w:rsidRDefault="00EA7942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9" w:space="0" w:color="FFFFFF"/>
              <w:right w:val="single" w:sz="2" w:space="0" w:color="000000"/>
            </w:tcBorders>
            <w:vAlign w:val="center"/>
          </w:tcPr>
          <w:p w:rsidR="00B11AC4" w:rsidRDefault="00E5011D">
            <w:pPr>
              <w:spacing w:line="259" w:lineRule="auto"/>
              <w:ind w:left="17"/>
              <w:jc w:val="left"/>
            </w:pPr>
            <w:r>
              <w:rPr>
                <w:b w:val="0"/>
              </w:rPr>
              <w:t xml:space="preserve">Заведующий, </w:t>
            </w:r>
            <w:r w:rsidR="00EA7942">
              <w:rPr>
                <w:b w:val="0"/>
              </w:rPr>
              <w:t>Старший воспитатель</w:t>
            </w:r>
          </w:p>
        </w:tc>
      </w:tr>
      <w:tr w:rsidR="00B11AC4">
        <w:trPr>
          <w:trHeight w:val="380"/>
        </w:trPr>
        <w:tc>
          <w:tcPr>
            <w:tcW w:w="15028" w:type="dxa"/>
            <w:gridSpan w:val="7"/>
            <w:tcBorders>
              <w:top w:val="single" w:sz="29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 w:right="61"/>
            </w:pPr>
            <w:r>
              <w:t>2. Качество условий, которые обеспечивают образовательную деятельность</w:t>
            </w:r>
            <w:r>
              <w:rPr>
                <w:b w:val="0"/>
              </w:rPr>
              <w:t xml:space="preserve"> </w:t>
            </w:r>
          </w:p>
        </w:tc>
      </w:tr>
      <w:tr w:rsidR="00B11AC4" w:rsidTr="00EA7942">
        <w:trPr>
          <w:trHeight w:val="913"/>
        </w:trPr>
        <w:tc>
          <w:tcPr>
            <w:tcW w:w="21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both"/>
            </w:pPr>
            <w:r>
              <w:rPr>
                <w:b w:val="0"/>
              </w:rPr>
              <w:t xml:space="preserve">Финансовые условия </w:t>
            </w:r>
          </w:p>
        </w:tc>
        <w:tc>
          <w:tcPr>
            <w:tcW w:w="3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4"/>
              <w:jc w:val="left"/>
            </w:pPr>
            <w:r>
              <w:rPr>
                <w:b w:val="0"/>
              </w:rPr>
              <w:t xml:space="preserve">Расходы на оплату труда </w:t>
            </w:r>
          </w:p>
          <w:p w:rsidR="00B11AC4" w:rsidRDefault="00E5011D">
            <w:pPr>
              <w:spacing w:line="259" w:lineRule="auto"/>
              <w:ind w:left="14"/>
              <w:jc w:val="both"/>
            </w:pPr>
            <w:r>
              <w:rPr>
                <w:b w:val="0"/>
              </w:rPr>
              <w:t xml:space="preserve">работников, которые реализуют ООП ДО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Сбор информации </w:t>
            </w:r>
          </w:p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after="7" w:line="259" w:lineRule="auto"/>
              <w:ind w:left="10"/>
              <w:jc w:val="left"/>
            </w:pPr>
            <w:r>
              <w:rPr>
                <w:b w:val="0"/>
              </w:rPr>
              <w:t>Ежеквартальн</w:t>
            </w:r>
            <w:r w:rsidR="00EA7942">
              <w:rPr>
                <w:b w:val="0"/>
              </w:rPr>
              <w:t>о</w:t>
            </w:r>
          </w:p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Ежеквартально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Заведующий, бухгалтер 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2"/>
              <w:jc w:val="left"/>
            </w:pPr>
            <w:r>
              <w:rPr>
                <w:b w:val="0"/>
              </w:rPr>
              <w:t xml:space="preserve">Заведующий  </w:t>
            </w:r>
          </w:p>
        </w:tc>
      </w:tr>
      <w:tr w:rsidR="00B11AC4" w:rsidTr="00EA7942">
        <w:trPr>
          <w:trHeight w:val="9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3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4" w:right="291"/>
              <w:jc w:val="both"/>
            </w:pPr>
            <w:r>
              <w:rPr>
                <w:b w:val="0"/>
              </w:rPr>
              <w:t xml:space="preserve">Расходы на средства обучения и воспитания, соответствующие материалы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Сбор информации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 w:rsidP="00EA7942">
            <w:pPr>
              <w:spacing w:after="8" w:line="259" w:lineRule="auto"/>
              <w:ind w:left="10"/>
              <w:jc w:val="left"/>
            </w:pPr>
            <w:r>
              <w:rPr>
                <w:b w:val="0"/>
              </w:rPr>
              <w:t>Ежеквартальн</w:t>
            </w:r>
            <w:r>
              <w:rPr>
                <w:b w:val="0"/>
              </w:rPr>
              <w:t xml:space="preserve">о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Ежеквартально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Заведующий, бухгалтер 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2"/>
              <w:jc w:val="left"/>
            </w:pPr>
            <w:r>
              <w:rPr>
                <w:b w:val="0"/>
              </w:rPr>
              <w:t xml:space="preserve">Заведующий  </w:t>
            </w:r>
          </w:p>
        </w:tc>
      </w:tr>
      <w:tr w:rsidR="00B11AC4" w:rsidTr="00EA7942">
        <w:trPr>
          <w:trHeight w:val="14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3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4" w:right="360"/>
              <w:jc w:val="both"/>
            </w:pPr>
            <w:r>
              <w:rPr>
                <w:b w:val="0"/>
              </w:rPr>
              <w:t xml:space="preserve">Расходы на дополнительное профессиональное образование руководящих и педагогических работников по профилю их деятельности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Сбор информации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 w:rsidP="00EA7942">
            <w:pPr>
              <w:spacing w:after="7" w:line="259" w:lineRule="auto"/>
              <w:ind w:left="10"/>
              <w:jc w:val="left"/>
            </w:pPr>
            <w:r>
              <w:rPr>
                <w:b w:val="0"/>
              </w:rPr>
              <w:t>Ежеквартальн</w:t>
            </w:r>
            <w:r>
              <w:rPr>
                <w:b w:val="0"/>
              </w:rPr>
              <w:t xml:space="preserve">о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Ежеквартально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Заведующий, бухгалтер 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2"/>
              <w:jc w:val="left"/>
            </w:pPr>
            <w:r>
              <w:rPr>
                <w:b w:val="0"/>
              </w:rPr>
              <w:t xml:space="preserve">Заведующий </w:t>
            </w:r>
          </w:p>
        </w:tc>
      </w:tr>
      <w:tr w:rsidR="00B11AC4" w:rsidTr="00EA7942">
        <w:trPr>
          <w:trHeight w:val="6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3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4"/>
              <w:jc w:val="left"/>
            </w:pPr>
            <w:r>
              <w:rPr>
                <w:b w:val="0"/>
              </w:rPr>
              <w:t xml:space="preserve">Иные расходы на обеспечение реализации ООП ДО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Сбор информации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 w:rsidP="00EA7942">
            <w:pPr>
              <w:spacing w:after="3" w:line="259" w:lineRule="auto"/>
              <w:ind w:left="10"/>
              <w:jc w:val="left"/>
            </w:pPr>
            <w:r>
              <w:rPr>
                <w:b w:val="0"/>
              </w:rPr>
              <w:t>Ежеквартальн</w:t>
            </w:r>
            <w:r>
              <w:rPr>
                <w:b w:val="0"/>
              </w:rPr>
              <w:t xml:space="preserve">о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Ежеквартально 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10"/>
              <w:jc w:val="left"/>
            </w:pPr>
            <w:r>
              <w:rPr>
                <w:b w:val="0"/>
              </w:rPr>
              <w:t xml:space="preserve">Заведующий, бухгалтер 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2"/>
              <w:jc w:val="left"/>
            </w:pPr>
            <w:r>
              <w:rPr>
                <w:b w:val="0"/>
              </w:rPr>
              <w:t xml:space="preserve">Заведующий </w:t>
            </w:r>
          </w:p>
        </w:tc>
      </w:tr>
    </w:tbl>
    <w:p w:rsidR="00B11AC4" w:rsidRDefault="00B11AC4">
      <w:pPr>
        <w:spacing w:line="259" w:lineRule="auto"/>
        <w:ind w:left="-1133" w:right="12407"/>
        <w:jc w:val="left"/>
      </w:pPr>
    </w:p>
    <w:tbl>
      <w:tblPr>
        <w:tblStyle w:val="TableGrid"/>
        <w:tblW w:w="15028" w:type="dxa"/>
        <w:tblInd w:w="-2" w:type="dxa"/>
        <w:tblCellMar>
          <w:top w:w="111" w:type="dxa"/>
          <w:left w:w="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3288"/>
        <w:gridCol w:w="1821"/>
        <w:gridCol w:w="1711"/>
        <w:gridCol w:w="1940"/>
        <w:gridCol w:w="1773"/>
        <w:gridCol w:w="1950"/>
      </w:tblGrid>
      <w:tr w:rsidR="00B11AC4" w:rsidTr="00EA7942">
        <w:trPr>
          <w:trHeight w:val="913"/>
        </w:trPr>
        <w:tc>
          <w:tcPr>
            <w:tcW w:w="2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lastRenderedPageBreak/>
              <w:t xml:space="preserve">Материально - </w:t>
            </w:r>
            <w:r>
              <w:rPr>
                <w:b w:val="0"/>
              </w:rPr>
              <w:t xml:space="preserve">технические условия </w:t>
            </w:r>
            <w:r>
              <w:t xml:space="preserve"> 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58"/>
              <w:jc w:val="left"/>
            </w:pPr>
            <w:r>
              <w:rPr>
                <w:b w:val="0"/>
              </w:rPr>
              <w:t xml:space="preserve">Соответствие СанПиН 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Контроль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Ежемесячно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 w:right="28"/>
              <w:jc w:val="left"/>
            </w:pPr>
            <w:r>
              <w:rPr>
                <w:b w:val="0"/>
              </w:rPr>
              <w:t xml:space="preserve">1 раз в год либо при выявлении нарушений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42" w:rsidRDefault="00EA7942">
            <w:pPr>
              <w:spacing w:line="259" w:lineRule="auto"/>
              <w:ind w:left="63"/>
              <w:jc w:val="left"/>
              <w:rPr>
                <w:b w:val="0"/>
              </w:rPr>
            </w:pPr>
            <w:r>
              <w:rPr>
                <w:b w:val="0"/>
              </w:rPr>
              <w:t>Старший воспитатель</w:t>
            </w:r>
          </w:p>
          <w:p w:rsidR="00B11AC4" w:rsidRDefault="00E5011D">
            <w:pPr>
              <w:spacing w:line="259" w:lineRule="auto"/>
              <w:ind w:left="63"/>
              <w:jc w:val="left"/>
            </w:pPr>
            <w:r>
              <w:rPr>
                <w:b w:val="0"/>
              </w:rPr>
              <w:t xml:space="preserve">завхоз, медсестра 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proofErr w:type="gramStart"/>
            <w:r>
              <w:rPr>
                <w:b w:val="0"/>
              </w:rPr>
              <w:t>Заведующий,  медсестра</w:t>
            </w:r>
            <w:proofErr w:type="gramEnd"/>
            <w:r>
              <w:rPr>
                <w:b w:val="0"/>
              </w:rPr>
              <w:t xml:space="preserve"> </w:t>
            </w:r>
          </w:p>
        </w:tc>
      </w:tr>
      <w:tr w:rsidR="00B11AC4" w:rsidTr="00E5011D">
        <w:trPr>
          <w:trHeight w:val="8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58"/>
              <w:jc w:val="left"/>
            </w:pPr>
            <w:r>
              <w:rPr>
                <w:b w:val="0"/>
              </w:rPr>
              <w:t xml:space="preserve">Соответствие правилам пожарной безопасности  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Контроль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Ежемесячно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4 раза в год либо при выявлении нарушений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Pr="00EA7942" w:rsidRDefault="00EA7942" w:rsidP="00EA7942">
            <w:pPr>
              <w:spacing w:line="259" w:lineRule="auto"/>
              <w:ind w:left="63"/>
              <w:jc w:val="left"/>
              <w:rPr>
                <w:b w:val="0"/>
              </w:rPr>
            </w:pPr>
            <w:r>
              <w:rPr>
                <w:b w:val="0"/>
              </w:rPr>
              <w:t>Старший воспитатель</w:t>
            </w:r>
            <w:r w:rsidR="00E5011D">
              <w:rPr>
                <w:b w:val="0"/>
              </w:rPr>
              <w:t xml:space="preserve">, завхоз 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 w:rsidP="00E5011D">
            <w:pPr>
              <w:spacing w:line="239" w:lineRule="auto"/>
              <w:ind w:left="62"/>
              <w:jc w:val="left"/>
            </w:pPr>
            <w:r>
              <w:rPr>
                <w:b w:val="0"/>
              </w:rPr>
              <w:t>Заведующий, завхоз</w:t>
            </w:r>
            <w:r>
              <w:rPr>
                <w:b w:val="0"/>
              </w:rPr>
              <w:t xml:space="preserve"> </w:t>
            </w:r>
          </w:p>
        </w:tc>
      </w:tr>
      <w:tr w:rsidR="00B11AC4" w:rsidTr="00EA7942">
        <w:trPr>
          <w:trHeight w:val="141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58"/>
              <w:jc w:val="left"/>
            </w:pPr>
            <w:r>
              <w:rPr>
                <w:b w:val="0"/>
              </w:rPr>
              <w:t xml:space="preserve">Соответствие требованиям к средствам обучения и воспитания в зависимости от возраста и индивидуальных особенностей развития детей 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Контроль, анализ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 w:rsidP="00EA7942">
            <w:pPr>
              <w:spacing w:after="2" w:line="259" w:lineRule="auto"/>
              <w:ind w:left="62"/>
              <w:jc w:val="left"/>
            </w:pPr>
            <w:r>
              <w:rPr>
                <w:b w:val="0"/>
              </w:rPr>
              <w:t>Ежеквартальн</w:t>
            </w:r>
            <w:r>
              <w:rPr>
                <w:b w:val="0"/>
              </w:rPr>
              <w:t xml:space="preserve">о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4 раза в год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A7942">
            <w:pPr>
              <w:spacing w:line="259" w:lineRule="auto"/>
              <w:ind w:left="63"/>
              <w:jc w:val="left"/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Заведующий, </w:t>
            </w:r>
            <w:r w:rsidR="00EA7942">
              <w:rPr>
                <w:b w:val="0"/>
              </w:rPr>
              <w:t>Старший воспитатель</w:t>
            </w:r>
          </w:p>
        </w:tc>
      </w:tr>
      <w:tr w:rsidR="00B11AC4" w:rsidTr="00EA7942">
        <w:trPr>
          <w:trHeight w:val="9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58"/>
              <w:jc w:val="left"/>
            </w:pPr>
            <w:r>
              <w:rPr>
                <w:b w:val="0"/>
              </w:rPr>
              <w:t xml:space="preserve">Соответствие требованиям к материально-техническому обеспечению ООП ДО 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Контроль, анализ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 w:rsidP="00EA7942">
            <w:pPr>
              <w:spacing w:after="8" w:line="259" w:lineRule="auto"/>
              <w:ind w:left="62"/>
              <w:jc w:val="left"/>
            </w:pPr>
            <w:r>
              <w:rPr>
                <w:b w:val="0"/>
              </w:rPr>
              <w:t>Ежеквартальн</w:t>
            </w:r>
            <w:r>
              <w:rPr>
                <w:b w:val="0"/>
              </w:rPr>
              <w:t xml:space="preserve">о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4 раза в год 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A7942">
            <w:pPr>
              <w:spacing w:line="259" w:lineRule="auto"/>
              <w:ind w:left="63"/>
              <w:jc w:val="left"/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Заведующий </w:t>
            </w:r>
            <w:r w:rsidR="00EA7942">
              <w:rPr>
                <w:b w:val="0"/>
              </w:rPr>
              <w:t>Старший воспитатель</w:t>
            </w:r>
          </w:p>
        </w:tc>
      </w:tr>
      <w:tr w:rsidR="00B11AC4" w:rsidTr="00EA7942">
        <w:trPr>
          <w:trHeight w:val="1926"/>
        </w:trPr>
        <w:tc>
          <w:tcPr>
            <w:tcW w:w="2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proofErr w:type="spellStart"/>
            <w:r>
              <w:rPr>
                <w:b w:val="0"/>
              </w:rPr>
              <w:t>Психологопедагогические</w:t>
            </w:r>
            <w:proofErr w:type="spellEnd"/>
            <w:r>
              <w:rPr>
                <w:b w:val="0"/>
              </w:rPr>
              <w:t xml:space="preserve"> условия 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after="20" w:line="259" w:lineRule="auto"/>
              <w:ind w:left="58"/>
              <w:jc w:val="left"/>
            </w:pPr>
            <w:r>
              <w:rPr>
                <w:b w:val="0"/>
              </w:rPr>
              <w:t xml:space="preserve">Основные  </w:t>
            </w:r>
          </w:p>
          <w:p w:rsidR="00B11AC4" w:rsidRDefault="00E5011D">
            <w:pPr>
              <w:spacing w:line="259" w:lineRule="auto"/>
              <w:ind w:left="58" w:right="31"/>
              <w:jc w:val="left"/>
            </w:pPr>
            <w:r>
              <w:rPr>
                <w:b w:val="0"/>
              </w:rPr>
              <w:t>психолого-</w:t>
            </w:r>
            <w:r>
              <w:rPr>
                <w:b w:val="0"/>
              </w:rPr>
              <w:t xml:space="preserve">педагогические условия 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Контроль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По плану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1 раз в год, май.  </w:t>
            </w:r>
          </w:p>
          <w:p w:rsidR="00B11AC4" w:rsidRDefault="00E5011D">
            <w:pPr>
              <w:spacing w:line="259" w:lineRule="auto"/>
              <w:ind w:left="62" w:right="77"/>
              <w:jc w:val="left"/>
            </w:pPr>
            <w:r>
              <w:rPr>
                <w:b w:val="0"/>
              </w:rPr>
              <w:t xml:space="preserve">По окончании </w:t>
            </w:r>
            <w:proofErr w:type="gramStart"/>
            <w:r>
              <w:rPr>
                <w:b w:val="0"/>
              </w:rPr>
              <w:t>контроля;  при</w:t>
            </w:r>
            <w:proofErr w:type="gramEnd"/>
            <w:r>
              <w:rPr>
                <w:b w:val="0"/>
              </w:rPr>
              <w:t xml:space="preserve"> необходимости повторного контроля – после его окончания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A7942">
            <w:pPr>
              <w:spacing w:line="259" w:lineRule="auto"/>
              <w:ind w:left="63"/>
              <w:jc w:val="left"/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Заведующий, </w:t>
            </w:r>
            <w:r w:rsidR="00EA7942">
              <w:rPr>
                <w:b w:val="0"/>
              </w:rPr>
              <w:t>Старший воспитатель</w:t>
            </w:r>
          </w:p>
        </w:tc>
      </w:tr>
      <w:tr w:rsidR="00B11AC4" w:rsidTr="00EA7942">
        <w:trPr>
          <w:trHeight w:val="192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78" w:lineRule="auto"/>
              <w:ind w:left="58"/>
              <w:jc w:val="left"/>
            </w:pPr>
            <w:r>
              <w:rPr>
                <w:b w:val="0"/>
              </w:rPr>
              <w:t xml:space="preserve">Дополнительные </w:t>
            </w:r>
            <w:proofErr w:type="spellStart"/>
            <w:r>
              <w:rPr>
                <w:b w:val="0"/>
              </w:rPr>
              <w:t>психолого</w:t>
            </w:r>
            <w:r>
              <w:rPr>
                <w:b w:val="0"/>
              </w:rPr>
              <w:t>педагогические</w:t>
            </w:r>
            <w:proofErr w:type="spellEnd"/>
            <w:r>
              <w:rPr>
                <w:b w:val="0"/>
              </w:rPr>
              <w:t xml:space="preserve">  </w:t>
            </w:r>
          </w:p>
          <w:p w:rsidR="00B11AC4" w:rsidRDefault="00E5011D">
            <w:pPr>
              <w:spacing w:line="259" w:lineRule="auto"/>
              <w:ind w:left="58"/>
              <w:jc w:val="left"/>
            </w:pPr>
            <w:r>
              <w:rPr>
                <w:b w:val="0"/>
              </w:rPr>
              <w:t xml:space="preserve">условия для детей с ОВЗ </w:t>
            </w:r>
          </w:p>
          <w:p w:rsidR="00B11AC4" w:rsidRDefault="00E5011D">
            <w:pPr>
              <w:spacing w:line="259" w:lineRule="auto"/>
              <w:ind w:left="58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Контроль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По плану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1 раз в год, май.  </w:t>
            </w:r>
          </w:p>
          <w:p w:rsidR="00B11AC4" w:rsidRDefault="00E5011D">
            <w:pPr>
              <w:spacing w:line="259" w:lineRule="auto"/>
              <w:ind w:left="62" w:right="77"/>
              <w:jc w:val="left"/>
            </w:pPr>
            <w:r>
              <w:rPr>
                <w:b w:val="0"/>
              </w:rPr>
              <w:t xml:space="preserve">По окончании </w:t>
            </w:r>
            <w:proofErr w:type="gramStart"/>
            <w:r>
              <w:rPr>
                <w:b w:val="0"/>
              </w:rPr>
              <w:t>контроля;  при</w:t>
            </w:r>
            <w:proofErr w:type="gramEnd"/>
            <w:r>
              <w:rPr>
                <w:b w:val="0"/>
              </w:rPr>
              <w:t xml:space="preserve"> необходимости повторного контроля – после его окончания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A7942">
            <w:pPr>
              <w:spacing w:line="259" w:lineRule="auto"/>
              <w:ind w:left="63"/>
              <w:jc w:val="left"/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Заведующий, </w:t>
            </w:r>
            <w:r w:rsidR="00EA7942">
              <w:rPr>
                <w:b w:val="0"/>
              </w:rPr>
              <w:t>Старший воспитатель</w:t>
            </w:r>
          </w:p>
        </w:tc>
      </w:tr>
      <w:tr w:rsidR="00B11AC4" w:rsidTr="00EA7942">
        <w:trPr>
          <w:trHeight w:val="1167"/>
        </w:trPr>
        <w:tc>
          <w:tcPr>
            <w:tcW w:w="254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Кадровые условия 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58"/>
              <w:jc w:val="left"/>
            </w:pPr>
            <w:r>
              <w:rPr>
                <w:b w:val="0"/>
              </w:rPr>
              <w:t xml:space="preserve">Укомплектованность педагогическими кадрами 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Анализ </w:t>
            </w:r>
          </w:p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70" w:lineRule="auto"/>
              <w:ind w:left="62" w:right="37"/>
              <w:jc w:val="left"/>
            </w:pPr>
            <w:r>
              <w:rPr>
                <w:b w:val="0"/>
              </w:rPr>
              <w:t xml:space="preserve">1 раз в год, май </w:t>
            </w:r>
          </w:p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1 раз в год, май </w:t>
            </w:r>
          </w:p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A7942">
            <w:pPr>
              <w:spacing w:line="259" w:lineRule="auto"/>
              <w:ind w:left="63"/>
              <w:jc w:val="left"/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 w:right="452"/>
              <w:jc w:val="left"/>
            </w:pPr>
            <w:r>
              <w:rPr>
                <w:b w:val="0"/>
              </w:rPr>
              <w:t xml:space="preserve">Заведующий, </w:t>
            </w:r>
            <w:r w:rsidR="00EA7942">
              <w:rPr>
                <w:b w:val="0"/>
              </w:rPr>
              <w:t>Старший воспитатель</w:t>
            </w:r>
          </w:p>
        </w:tc>
      </w:tr>
      <w:tr w:rsidR="00B11AC4" w:rsidTr="00EA7942">
        <w:trPr>
          <w:trHeight w:val="4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58"/>
              <w:jc w:val="left"/>
            </w:pPr>
            <w:r>
              <w:rPr>
                <w:b w:val="0"/>
              </w:rPr>
              <w:t xml:space="preserve">Образовательный ценз </w:t>
            </w:r>
            <w:r w:rsidR="00EA7942">
              <w:rPr>
                <w:b w:val="0"/>
              </w:rPr>
              <w:t>педагогических кадров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Анализ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Ежемесячно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1 раз в год, май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A7942">
            <w:pPr>
              <w:spacing w:line="259" w:lineRule="auto"/>
              <w:ind w:left="63"/>
              <w:jc w:val="left"/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Заведующий, </w:t>
            </w:r>
          </w:p>
        </w:tc>
      </w:tr>
    </w:tbl>
    <w:p w:rsidR="00B11AC4" w:rsidRDefault="00B11AC4">
      <w:pPr>
        <w:spacing w:line="259" w:lineRule="auto"/>
        <w:ind w:left="-1133" w:right="12407"/>
        <w:jc w:val="left"/>
      </w:pPr>
    </w:p>
    <w:tbl>
      <w:tblPr>
        <w:tblStyle w:val="TableGrid"/>
        <w:tblW w:w="15028" w:type="dxa"/>
        <w:tblInd w:w="-2" w:type="dxa"/>
        <w:tblCellMar>
          <w:top w:w="74" w:type="dxa"/>
          <w:left w:w="7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2551"/>
        <w:gridCol w:w="2974"/>
        <w:gridCol w:w="2127"/>
        <w:gridCol w:w="1560"/>
        <w:gridCol w:w="1988"/>
        <w:gridCol w:w="1561"/>
        <w:gridCol w:w="284"/>
        <w:gridCol w:w="1983"/>
      </w:tblGrid>
      <w:tr w:rsidR="00B11AC4" w:rsidTr="00E5011D">
        <w:trPr>
          <w:trHeight w:val="1167"/>
        </w:trPr>
        <w:tc>
          <w:tcPr>
            <w:tcW w:w="2551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7"/>
              <w:jc w:val="left"/>
            </w:pPr>
            <w:r>
              <w:rPr>
                <w:b w:val="0"/>
              </w:rPr>
              <w:t xml:space="preserve">Уровень квалификации педагогических кадров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Анализ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Ежемесячно 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1 раз в год, май </w:t>
            </w:r>
          </w:p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1AC4" w:rsidRDefault="00EA7942">
            <w:pPr>
              <w:spacing w:line="259" w:lineRule="auto"/>
              <w:ind w:left="63"/>
              <w:jc w:val="left"/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Заведующий, </w:t>
            </w:r>
            <w:r w:rsidR="00EA7942">
              <w:rPr>
                <w:b w:val="0"/>
              </w:rPr>
              <w:t>Старший воспитатель</w:t>
            </w:r>
          </w:p>
        </w:tc>
      </w:tr>
      <w:tr w:rsidR="00B11AC4" w:rsidTr="00E5011D">
        <w:trPr>
          <w:trHeight w:val="1167"/>
        </w:trPr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7" w:right="345"/>
              <w:jc w:val="both"/>
            </w:pPr>
            <w:r>
              <w:rPr>
                <w:b w:val="0"/>
              </w:rPr>
              <w:t xml:space="preserve">Дополнительное профессиональное образование педагогических работников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Анализ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Ежемесячно 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1 раз в год, май </w:t>
            </w:r>
          </w:p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1AC4" w:rsidRDefault="00EA7942">
            <w:pPr>
              <w:spacing w:line="259" w:lineRule="auto"/>
              <w:ind w:left="63"/>
              <w:jc w:val="left"/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Заведующий, </w:t>
            </w:r>
            <w:r w:rsidR="00EA7942">
              <w:rPr>
                <w:b w:val="0"/>
              </w:rPr>
              <w:t>Старший воспитатель</w:t>
            </w:r>
          </w:p>
        </w:tc>
      </w:tr>
      <w:tr w:rsidR="00B11AC4" w:rsidTr="00E5011D">
        <w:trPr>
          <w:trHeight w:val="789"/>
        </w:trPr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7"/>
              <w:jc w:val="left"/>
            </w:pPr>
            <w:r>
              <w:rPr>
                <w:b w:val="0"/>
              </w:rPr>
              <w:t xml:space="preserve">Компетентность педагогических кадров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Самоанализ, Контроль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По плану 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1 раз в год, май </w:t>
            </w:r>
          </w:p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1AC4" w:rsidRDefault="00EA7942">
            <w:pPr>
              <w:spacing w:line="259" w:lineRule="auto"/>
              <w:ind w:left="63"/>
              <w:jc w:val="left"/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Заведующий, </w:t>
            </w:r>
            <w:r w:rsidR="00EA7942">
              <w:rPr>
                <w:b w:val="0"/>
              </w:rPr>
              <w:t>Старший воспитатель</w:t>
            </w:r>
          </w:p>
        </w:tc>
      </w:tr>
      <w:tr w:rsidR="00B11AC4" w:rsidTr="00E5011D">
        <w:trPr>
          <w:trHeight w:val="912"/>
        </w:trPr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7"/>
              <w:jc w:val="both"/>
            </w:pPr>
            <w:r>
              <w:rPr>
                <w:b w:val="0"/>
              </w:rPr>
              <w:t xml:space="preserve">Профессиональные достижения педагогических кадров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Сбор информации, анализ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Ежемесячно 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1 раз в год, май </w:t>
            </w:r>
          </w:p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1AC4" w:rsidRPr="00EA7942" w:rsidRDefault="00EA7942" w:rsidP="00EA7942">
            <w:pPr>
              <w:spacing w:line="259" w:lineRule="auto"/>
              <w:ind w:left="63"/>
              <w:jc w:val="left"/>
              <w:rPr>
                <w:b w:val="0"/>
              </w:rPr>
            </w:pPr>
            <w:r>
              <w:rPr>
                <w:b w:val="0"/>
              </w:rPr>
              <w:t xml:space="preserve">Старший </w:t>
            </w:r>
            <w:proofErr w:type="gramStart"/>
            <w:r>
              <w:rPr>
                <w:b w:val="0"/>
              </w:rPr>
              <w:t>воспитатель</w:t>
            </w:r>
            <w:r w:rsidR="00E5011D">
              <w:rPr>
                <w:b w:val="0"/>
              </w:rPr>
              <w:t>,  педагоги</w:t>
            </w:r>
            <w:proofErr w:type="gramEnd"/>
            <w:r w:rsidR="00E5011D">
              <w:rPr>
                <w:b w:val="0"/>
              </w:rPr>
              <w:t xml:space="preserve"> 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Заведующий, </w:t>
            </w:r>
          </w:p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11AC4" w:rsidTr="00E5011D">
        <w:trPr>
          <w:trHeight w:val="1699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9" w:space="0" w:color="FFFFFF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РППС, в том числе для реализации программы воспитания  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9" w:space="0" w:color="FFFFFF"/>
              <w:right w:val="single" w:sz="2" w:space="0" w:color="000000"/>
            </w:tcBorders>
            <w:vAlign w:val="center"/>
          </w:tcPr>
          <w:p w:rsidR="00B11AC4" w:rsidRDefault="00E5011D">
            <w:pPr>
              <w:spacing w:after="22" w:line="258" w:lineRule="auto"/>
              <w:ind w:left="67" w:right="50"/>
              <w:jc w:val="both"/>
            </w:pPr>
            <w:r>
              <w:rPr>
                <w:b w:val="0"/>
              </w:rPr>
              <w:t xml:space="preserve">Соответствие: ООП, в том числе программе воспитания; материально-техническим и медико-социальным условиям пребывания детей в ДОО согласно </w:t>
            </w:r>
          </w:p>
          <w:p w:rsidR="00B11AC4" w:rsidRDefault="00E5011D">
            <w:pPr>
              <w:spacing w:line="259" w:lineRule="auto"/>
              <w:ind w:left="67"/>
              <w:jc w:val="left"/>
            </w:pPr>
            <w:r>
              <w:rPr>
                <w:b w:val="0"/>
              </w:rPr>
              <w:t xml:space="preserve">СанПиН; возрасту детей 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9" w:space="0" w:color="FFFFFF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Контроль 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9" w:space="0" w:color="FFFFFF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По плану 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9" w:space="0" w:color="FFFFFF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1 раз в год, май 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9" w:space="0" w:color="FFFFFF"/>
              <w:right w:val="nil"/>
            </w:tcBorders>
          </w:tcPr>
          <w:p w:rsidR="00B11AC4" w:rsidRDefault="00EA7942">
            <w:pPr>
              <w:spacing w:line="259" w:lineRule="auto"/>
              <w:ind w:left="63"/>
              <w:jc w:val="left"/>
            </w:pPr>
            <w:r>
              <w:rPr>
                <w:b w:val="0"/>
              </w:rPr>
              <w:t>Старший воспитатель</w:t>
            </w: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single" w:sz="29" w:space="0" w:color="FFFFFF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9" w:space="0" w:color="FFFFFF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Заведующий  </w:t>
            </w:r>
          </w:p>
        </w:tc>
      </w:tr>
      <w:tr w:rsidR="00B11AC4" w:rsidTr="00EA7942">
        <w:trPr>
          <w:trHeight w:val="381"/>
        </w:trPr>
        <w:tc>
          <w:tcPr>
            <w:tcW w:w="12761" w:type="dxa"/>
            <w:gridSpan w:val="6"/>
            <w:tcBorders>
              <w:top w:val="single" w:sz="29" w:space="0" w:color="FFFFFF"/>
              <w:left w:val="single" w:sz="2" w:space="0" w:color="000000"/>
              <w:bottom w:val="single" w:sz="2" w:space="0" w:color="000000"/>
              <w:right w:val="nil"/>
            </w:tcBorders>
          </w:tcPr>
          <w:p w:rsidR="00B11AC4" w:rsidRDefault="00E5011D">
            <w:pPr>
              <w:spacing w:line="259" w:lineRule="auto"/>
              <w:ind w:left="4734"/>
              <w:jc w:val="left"/>
            </w:pPr>
            <w:r>
              <w:t>3. Качество результатов образовательной деятельности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29" w:space="0" w:color="FFFFFF"/>
              <w:left w:val="nil"/>
              <w:bottom w:val="single" w:sz="2" w:space="0" w:color="000000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</w:tr>
      <w:tr w:rsidR="00B11AC4" w:rsidTr="00E5011D">
        <w:trPr>
          <w:trHeight w:val="218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 w:right="259"/>
              <w:jc w:val="both"/>
            </w:pPr>
            <w:r>
              <w:rPr>
                <w:b w:val="0"/>
              </w:rPr>
              <w:t xml:space="preserve">Освоение детьми содержания ООП, АООП, рабочих программ воспитания, дополнительных общеразвивающих программ  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53" w:right="457"/>
              <w:jc w:val="both"/>
            </w:pPr>
            <w:r>
              <w:rPr>
                <w:b w:val="0"/>
              </w:rPr>
              <w:t xml:space="preserve">Качество (динамика) освоения детьми содержания каждой из программ с учетом рабочей программы воспитания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Наблюдение, педагогический мониторинг индивидуального развития детей 2–8 лет, сравнительный анализ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2 раза в год, сентябрь – май 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after="2" w:line="236" w:lineRule="auto"/>
              <w:ind w:left="62"/>
              <w:jc w:val="left"/>
            </w:pPr>
            <w:r>
              <w:rPr>
                <w:b w:val="0"/>
              </w:rPr>
              <w:t>По окончании монитори</w:t>
            </w:r>
            <w:r>
              <w:rPr>
                <w:b w:val="0"/>
              </w:rPr>
              <w:t xml:space="preserve">нга. Сравнительный </w:t>
            </w:r>
          </w:p>
          <w:p w:rsidR="00B11AC4" w:rsidRDefault="00E5011D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 xml:space="preserve">анализ 1 раз в год, май 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42" w:rsidRDefault="00EA7942">
            <w:pPr>
              <w:spacing w:line="259" w:lineRule="auto"/>
              <w:ind w:left="63"/>
              <w:jc w:val="left"/>
              <w:rPr>
                <w:b w:val="0"/>
              </w:rPr>
            </w:pPr>
            <w:r>
              <w:rPr>
                <w:b w:val="0"/>
              </w:rPr>
              <w:t>Старший воспитатель</w:t>
            </w:r>
            <w:r>
              <w:rPr>
                <w:b w:val="0"/>
              </w:rPr>
              <w:t>,</w:t>
            </w:r>
          </w:p>
          <w:p w:rsidR="00B11AC4" w:rsidRDefault="00E5011D">
            <w:pPr>
              <w:spacing w:line="259" w:lineRule="auto"/>
              <w:ind w:left="63"/>
              <w:jc w:val="left"/>
            </w:pPr>
            <w:r>
              <w:rPr>
                <w:b w:val="0"/>
              </w:rPr>
              <w:t xml:space="preserve">воспитатели, специалисты 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42" w:rsidRDefault="00E5011D">
            <w:pPr>
              <w:spacing w:line="259" w:lineRule="auto"/>
              <w:ind w:left="62"/>
              <w:jc w:val="left"/>
              <w:rPr>
                <w:b w:val="0"/>
              </w:rPr>
            </w:pPr>
            <w:r>
              <w:rPr>
                <w:b w:val="0"/>
              </w:rPr>
              <w:t xml:space="preserve">Заведующий, </w:t>
            </w:r>
          </w:p>
          <w:p w:rsidR="00B11AC4" w:rsidRDefault="00EA7942">
            <w:pPr>
              <w:spacing w:line="259" w:lineRule="auto"/>
              <w:ind w:left="62"/>
              <w:jc w:val="left"/>
            </w:pPr>
            <w:r>
              <w:rPr>
                <w:b w:val="0"/>
              </w:rPr>
              <w:t>Старший воспитатель</w:t>
            </w:r>
          </w:p>
        </w:tc>
      </w:tr>
      <w:tr w:rsidR="00B11AC4" w:rsidTr="00E5011D">
        <w:trPr>
          <w:trHeight w:val="1167"/>
        </w:trPr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lastRenderedPageBreak/>
              <w:t>Достижения воспитанников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 w:right="350"/>
              <w:jc w:val="both"/>
            </w:pPr>
            <w:r>
              <w:rPr>
                <w:b w:val="0"/>
              </w:rPr>
              <w:t xml:space="preserve">Массовость и результативность участия в олимпиадах, интеллектуальных конкурсах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Анализ достижений </w:t>
            </w:r>
          </w:p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Ежемесячно 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1 раз в год, май </w:t>
            </w:r>
          </w:p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42" w:rsidRDefault="00EA7942">
            <w:pPr>
              <w:spacing w:line="259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Старший воспитатель</w:t>
            </w:r>
          </w:p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воспитатели, специалисты  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42" w:rsidRDefault="00E5011D">
            <w:pPr>
              <w:spacing w:line="259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Заведующий,</w:t>
            </w:r>
          </w:p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 </w:t>
            </w:r>
            <w:r w:rsidR="00EA7942">
              <w:rPr>
                <w:b w:val="0"/>
              </w:rPr>
              <w:t>Старший воспитатель</w:t>
            </w:r>
          </w:p>
        </w:tc>
      </w:tr>
      <w:tr w:rsidR="00B11AC4" w:rsidTr="00E5011D">
        <w:trPr>
          <w:trHeight w:val="1416"/>
        </w:trPr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Массовость и результативность участия в конкурсах, смотрах, фестивалях, соревнованиях творческой и спортивной направленности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11D" w:rsidRDefault="00E5011D" w:rsidP="00E5011D">
            <w:pPr>
              <w:spacing w:line="259" w:lineRule="auto"/>
              <w:ind w:left="0"/>
              <w:rPr>
                <w:b w:val="0"/>
              </w:rPr>
            </w:pPr>
            <w:r>
              <w:rPr>
                <w:b w:val="0"/>
              </w:rPr>
              <w:t>Анализ</w:t>
            </w:r>
          </w:p>
          <w:p w:rsidR="00B11AC4" w:rsidRDefault="00E5011D" w:rsidP="00E5011D">
            <w:pPr>
              <w:spacing w:line="259" w:lineRule="auto"/>
              <w:ind w:left="0"/>
            </w:pPr>
            <w:r>
              <w:rPr>
                <w:b w:val="0"/>
              </w:rPr>
              <w:t>достижений</w:t>
            </w:r>
          </w:p>
          <w:p w:rsidR="00B11AC4" w:rsidRDefault="00B11AC4" w:rsidP="00E5011D">
            <w:pPr>
              <w:spacing w:line="259" w:lineRule="auto"/>
              <w:ind w:left="0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 w:rsidP="00E5011D">
            <w:pPr>
              <w:spacing w:line="259" w:lineRule="auto"/>
              <w:ind w:left="0"/>
            </w:pPr>
            <w:r>
              <w:rPr>
                <w:b w:val="0"/>
              </w:rPr>
              <w:t>Ежемесячно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1 раз в год, май </w:t>
            </w:r>
          </w:p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42" w:rsidRDefault="00EA7942">
            <w:pPr>
              <w:spacing w:line="259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Старший воспитатель</w:t>
            </w:r>
          </w:p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воспитатели, специалисты 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42" w:rsidRDefault="00E5011D">
            <w:pPr>
              <w:spacing w:line="259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Заведующий,</w:t>
            </w:r>
          </w:p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 </w:t>
            </w:r>
            <w:r w:rsidR="00EA7942">
              <w:rPr>
                <w:b w:val="0"/>
              </w:rPr>
              <w:t>Старший воспитатель</w:t>
            </w:r>
          </w:p>
        </w:tc>
      </w:tr>
      <w:tr w:rsidR="00B11AC4" w:rsidTr="00E5011D">
        <w:trPr>
          <w:trHeight w:val="913"/>
        </w:trPr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t>Здоровье воспитанников (динамика)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after="21" w:line="259" w:lineRule="auto"/>
              <w:ind w:left="0"/>
              <w:jc w:val="left"/>
            </w:pPr>
            <w:r>
              <w:rPr>
                <w:b w:val="0"/>
              </w:rPr>
              <w:t xml:space="preserve">Доля посещаемости </w:t>
            </w:r>
          </w:p>
          <w:p w:rsidR="00B11AC4" w:rsidRDefault="00E5011D">
            <w:pPr>
              <w:spacing w:after="18" w:line="259" w:lineRule="auto"/>
              <w:ind w:left="0"/>
              <w:jc w:val="both"/>
            </w:pPr>
            <w:r>
              <w:rPr>
                <w:b w:val="0"/>
              </w:rPr>
              <w:t xml:space="preserve">воспитанниками ДОО – в среднем </w:t>
            </w:r>
          </w:p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 год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011D" w:rsidRDefault="00E5011D" w:rsidP="00E5011D">
            <w:pPr>
              <w:spacing w:line="259" w:lineRule="auto"/>
              <w:ind w:left="0"/>
              <w:rPr>
                <w:b w:val="0"/>
              </w:rPr>
            </w:pPr>
            <w:r>
              <w:rPr>
                <w:b w:val="0"/>
              </w:rPr>
              <w:t>Анализ</w:t>
            </w:r>
          </w:p>
          <w:p w:rsidR="00B11AC4" w:rsidRDefault="00E5011D" w:rsidP="00E5011D">
            <w:pPr>
              <w:spacing w:line="259" w:lineRule="auto"/>
              <w:ind w:left="0"/>
            </w:pPr>
            <w:r>
              <w:rPr>
                <w:b w:val="0"/>
              </w:rPr>
              <w:t>посещаемости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 w:rsidP="00E5011D">
            <w:pPr>
              <w:spacing w:line="259" w:lineRule="auto"/>
              <w:ind w:left="0"/>
            </w:pPr>
            <w:r>
              <w:rPr>
                <w:b w:val="0"/>
              </w:rPr>
              <w:t>Ежемесячно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1 раз в год, май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proofErr w:type="gramStart"/>
            <w:r>
              <w:rPr>
                <w:b w:val="0"/>
              </w:rPr>
              <w:t>Медсестра,  воспитатели</w:t>
            </w:r>
            <w:proofErr w:type="gramEnd"/>
            <w:r>
              <w:rPr>
                <w:b w:val="0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Заведующий, медсестра </w:t>
            </w:r>
          </w:p>
        </w:tc>
      </w:tr>
      <w:tr w:rsidR="00B11AC4" w:rsidTr="00E5011D">
        <w:trPr>
          <w:trHeight w:val="912"/>
        </w:trPr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 w:right="55"/>
              <w:jc w:val="both"/>
            </w:pPr>
            <w:r>
              <w:rPr>
                <w:b w:val="0"/>
              </w:rPr>
              <w:t xml:space="preserve">Средний показатель пропущенных по болезни дней при посещении ДОО на одного воспитанника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 w:rsidP="00E5011D">
            <w:pPr>
              <w:spacing w:line="259" w:lineRule="auto"/>
              <w:ind w:left="0"/>
            </w:pPr>
            <w:r>
              <w:rPr>
                <w:b w:val="0"/>
              </w:rPr>
              <w:t>Анализ заболеваемости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 w:rsidP="00E5011D">
            <w:pPr>
              <w:spacing w:line="259" w:lineRule="auto"/>
              <w:ind w:left="0"/>
            </w:pPr>
            <w:r>
              <w:rPr>
                <w:b w:val="0"/>
              </w:rPr>
              <w:t>Ежемесячно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1 раз в год, май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proofErr w:type="gramStart"/>
            <w:r>
              <w:rPr>
                <w:b w:val="0"/>
              </w:rPr>
              <w:t>Медсестра,  воспитатели</w:t>
            </w:r>
            <w:proofErr w:type="gramEnd"/>
            <w:r>
              <w:rPr>
                <w:b w:val="0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Заведующий, медсестра </w:t>
            </w:r>
          </w:p>
        </w:tc>
      </w:tr>
      <w:tr w:rsidR="00B11AC4" w:rsidTr="00E5011D">
        <w:trPr>
          <w:trHeight w:val="1421"/>
        </w:trPr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Количество случаев травматизма воспитанников в образовательном процессе с потерей трудоспособности в течение 1 дня и более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 w:rsidP="00E5011D">
            <w:pPr>
              <w:spacing w:line="259" w:lineRule="auto"/>
              <w:ind w:left="0"/>
            </w:pPr>
            <w:r>
              <w:rPr>
                <w:b w:val="0"/>
              </w:rPr>
              <w:t>Контроль /анализ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 w:rsidP="00E5011D">
            <w:pPr>
              <w:spacing w:line="259" w:lineRule="auto"/>
              <w:ind w:left="0"/>
            </w:pPr>
            <w:r>
              <w:rPr>
                <w:b w:val="0"/>
              </w:rPr>
              <w:t>Ежедневно / ежемесячно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1 раз в год, май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proofErr w:type="gramStart"/>
            <w:r>
              <w:rPr>
                <w:b w:val="0"/>
              </w:rPr>
              <w:t>Медсестра,  воспитатели</w:t>
            </w:r>
            <w:proofErr w:type="gramEnd"/>
            <w:r>
              <w:rPr>
                <w:b w:val="0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Заведующий, медсестра </w:t>
            </w:r>
          </w:p>
        </w:tc>
      </w:tr>
      <w:tr w:rsidR="00B11AC4" w:rsidTr="00E5011D">
        <w:trPr>
          <w:trHeight w:val="1162"/>
        </w:trPr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B11AC4">
            <w:pPr>
              <w:spacing w:after="160" w:line="259" w:lineRule="auto"/>
              <w:ind w:left="0"/>
              <w:jc w:val="left"/>
            </w:pP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both"/>
            </w:pPr>
            <w:r>
              <w:rPr>
                <w:b w:val="0"/>
              </w:rPr>
              <w:t xml:space="preserve">Тенденция повышения количества </w:t>
            </w:r>
          </w:p>
          <w:p w:rsidR="00B11AC4" w:rsidRDefault="00E5011D">
            <w:pPr>
              <w:spacing w:line="259" w:lineRule="auto"/>
              <w:ind w:left="0" w:right="47"/>
              <w:jc w:val="left"/>
            </w:pPr>
            <w:r>
              <w:rPr>
                <w:b w:val="0"/>
              </w:rPr>
              <w:t xml:space="preserve">воспитанников 1, 2 групп здоровья по сравнению с предыдущим периодом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 w:rsidP="00E5011D">
            <w:pPr>
              <w:spacing w:line="259" w:lineRule="auto"/>
              <w:ind w:left="0"/>
            </w:pPr>
            <w:r>
              <w:rPr>
                <w:b w:val="0"/>
              </w:rPr>
              <w:t>Сбор информации, анализ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 w:rsidP="00E5011D">
            <w:pPr>
              <w:spacing w:line="259" w:lineRule="auto"/>
              <w:ind w:left="0"/>
            </w:pPr>
            <w:r>
              <w:rPr>
                <w:b w:val="0"/>
              </w:rPr>
              <w:t>2 раза в год, август, май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1 раз в год, май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Медсестра 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Заведующий, медсестра </w:t>
            </w:r>
          </w:p>
        </w:tc>
      </w:tr>
      <w:tr w:rsidR="00B11AC4" w:rsidTr="00E5011D">
        <w:trPr>
          <w:trHeight w:val="1421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t xml:space="preserve">Удовлетворенность родителей качеством образовательных результатов 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Уровень удовлетворенности родителей (законных представителей) обучающихся качеством образовательных результатов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 w:rsidP="00E5011D">
            <w:pPr>
              <w:spacing w:line="259" w:lineRule="auto"/>
              <w:ind w:left="0"/>
            </w:pPr>
            <w:bookmarkStart w:id="0" w:name="_GoBack"/>
            <w:r>
              <w:rPr>
                <w:b w:val="0"/>
              </w:rPr>
              <w:t>Анкетирование</w:t>
            </w:r>
            <w:bookmarkEnd w:id="0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1 раз в год - май 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5011D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По окончании анкетирования 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1AC4" w:rsidRDefault="00EA7942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 xml:space="preserve">Старший воспитатель </w:t>
            </w:r>
            <w:r w:rsidR="00E5011D">
              <w:rPr>
                <w:b w:val="0"/>
              </w:rPr>
              <w:t xml:space="preserve">воспитатели, воспитатели  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942" w:rsidRDefault="00E5011D">
            <w:pPr>
              <w:spacing w:line="259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 xml:space="preserve">Заведующий, </w:t>
            </w:r>
          </w:p>
          <w:p w:rsidR="00B11AC4" w:rsidRDefault="00EA7942">
            <w:pPr>
              <w:spacing w:line="259" w:lineRule="auto"/>
              <w:ind w:left="0"/>
              <w:jc w:val="left"/>
            </w:pPr>
            <w:r>
              <w:rPr>
                <w:b w:val="0"/>
              </w:rPr>
              <w:t>Старший воспитатель</w:t>
            </w:r>
          </w:p>
        </w:tc>
      </w:tr>
    </w:tbl>
    <w:p w:rsidR="00B11AC4" w:rsidRDefault="00E5011D">
      <w:pPr>
        <w:spacing w:line="259" w:lineRule="auto"/>
        <w:ind w:left="0"/>
        <w:jc w:val="both"/>
      </w:pPr>
      <w:r>
        <w:t xml:space="preserve"> </w:t>
      </w:r>
    </w:p>
    <w:sectPr w:rsidR="00B11AC4" w:rsidSect="00E5011D">
      <w:pgSz w:w="16838" w:h="11904" w:orient="landscape"/>
      <w:pgMar w:top="709" w:right="4432" w:bottom="42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C4"/>
    <w:rsid w:val="00B11AC4"/>
    <w:rsid w:val="00E5011D"/>
    <w:rsid w:val="00EA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39C6B-9FBE-454C-94B1-E30DD79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83" w:lineRule="auto"/>
      <w:ind w:left="3250"/>
      <w:jc w:val="center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Петровна</dc:creator>
  <cp:keywords/>
  <cp:lastModifiedBy>Марина Петровна</cp:lastModifiedBy>
  <cp:revision>3</cp:revision>
  <dcterms:created xsi:type="dcterms:W3CDTF">2022-03-19T17:39:00Z</dcterms:created>
  <dcterms:modified xsi:type="dcterms:W3CDTF">2022-03-19T17:39:00Z</dcterms:modified>
</cp:coreProperties>
</file>