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Любовь к большой Родине начинается с любви к своей малой Родине. Как жили наши предки, чем занимались, какие у них были обычаи и традиции, что передавали своим детям и внукам? Ответить на эти вопросы – значит восстановить связь времен, вернуть утерянные ценности.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     Чувство </w:t>
      </w:r>
      <w:hyperlink r:id="rId4" w:tgtFrame="_blank" w:history="1">
        <w:r w:rsidRPr="00A807A4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патриотизма</w:t>
        </w:r>
      </w:hyperlink>
      <w:r w:rsidRPr="00A807A4">
        <w:rPr>
          <w:rFonts w:ascii="Arial" w:hAnsi="Arial" w:cs="Arial"/>
          <w:sz w:val="28"/>
          <w:szCs w:val="28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 со всем окружающим.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Народные игры являются неотъемлемой частью нравственно-патриотического воспитания дошкольников.</w:t>
      </w:r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 xml:space="preserve">    </w:t>
      </w:r>
      <w:proofErr w:type="gramStart"/>
      <w:r w:rsidRPr="00A807A4">
        <w:rPr>
          <w:rFonts w:ascii="Arial" w:hAnsi="Arial" w:cs="Arial"/>
          <w:sz w:val="28"/>
          <w:szCs w:val="28"/>
        </w:rPr>
        <w:t>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</w:t>
      </w:r>
      <w:proofErr w:type="gramEnd"/>
    </w:p>
    <w:p w:rsidR="00A807A4" w:rsidRPr="00A807A4" w:rsidRDefault="00A807A4" w:rsidP="00A807A4">
      <w:pPr>
        <w:jc w:val="both"/>
        <w:rPr>
          <w:rFonts w:ascii="Arial" w:hAnsi="Arial" w:cs="Arial"/>
          <w:sz w:val="28"/>
          <w:szCs w:val="28"/>
        </w:rPr>
      </w:pPr>
      <w:r w:rsidRPr="00A807A4">
        <w:rPr>
          <w:rFonts w:ascii="Arial" w:hAnsi="Arial" w:cs="Arial"/>
          <w:sz w:val="28"/>
          <w:szCs w:val="28"/>
        </w:rPr>
        <w:t>    Традиционные казачьи игры - это хорошая тренировка тела и духа. Традиционные Казачьи игры  воспитывают в юноше одновременно и воина, и дипломатичного мирного человека, умеющего обдумывать последствия каждого своего шага, каждого поступка.</w:t>
      </w:r>
    </w:p>
    <w:p w:rsidR="00690FEC" w:rsidRPr="00A807A4" w:rsidRDefault="00690FEC" w:rsidP="00690FEC">
      <w:pPr>
        <w:pStyle w:val="1"/>
        <w:shd w:val="clear" w:color="auto" w:fill="FFFFFF"/>
        <w:spacing w:before="240" w:beforeAutospacing="0" w:after="240" w:afterAutospacing="0" w:line="240" w:lineRule="atLeast"/>
        <w:jc w:val="center"/>
        <w:rPr>
          <w:rFonts w:ascii="Arial" w:hAnsi="Arial" w:cs="Arial"/>
          <w:b w:val="0"/>
          <w:bCs w:val="0"/>
        </w:rPr>
      </w:pPr>
      <w:r w:rsidRPr="00A807A4">
        <w:rPr>
          <w:rFonts w:ascii="Arial" w:hAnsi="Arial" w:cs="Arial"/>
          <w:b w:val="0"/>
          <w:bCs w:val="0"/>
        </w:rPr>
        <w:t>Картотека игр для маленьких казачат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1. «ПЕРЕДАЙ ПОДКОВУ»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На Кубани есть поверье старинное: «Кто найдет подкову, тому она счастье принесет». Звучит музыка, дети стоят в круге и под музыку передают подкову друг другу. Как только музыка замолкает, тот, у кого осталась подкова в руках, выходит в круг и танцует.</w:t>
      </w:r>
    </w:p>
    <w:p w:rsidR="00A807A4" w:rsidRPr="00A807A4" w:rsidRDefault="00A807A4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2. «ПЛЕТЕНЬ»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Под р. н. п. «Из-под дуба, из-под вяза» играющие стоят шеренгами у четырех стен комнаты, взявшись за руки крест-накрест. Дети первой шеренги подходят к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стоящим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напротив и кланяются. Отходят спиной на свое место. Движение повторяют дети второй, третьей и четвертой шеренги.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 сигналу (бубна) играющие расходятся по всей комнате, выполняя танцевальные движения. С замиранием звучания мелодии все бегут на свои места и строятся шеренгами, соответственно взявшись за руки крест- накрест. Выигрывает та шеренга, которая первая построится.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3. «СБЕЙ ШАПКУ»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 музыку мальчики скачут, имитируя езду на коне по кругу, друг за другом. С окончанием музыки должны быстро сбить шапку с помощью шашки. Выигрывает тот, кому это удается, тогда он приглашает казачку на танец и они пляшут. Затем игра повторяется.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4. "КРИВОЙ ПЕТУХ"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стоят по кругу. Один в центре.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«Кривой петух, на чем стоишь? (На иголочках)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А как тебе, не колко? (На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подковочках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)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идут по кругу и поют: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Ступай в кут,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Там блины пекут,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Там блины пекут,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Тебе блин дадут.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Ребенок стучит ногой об пол. (3 раза)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- Кто там?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 Это я, Тарас.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Дети: - Лови нас, не открывая глаз.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Кого поймал, должен угадать.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5. «ЗАЩИТИ КУРЕНЬ»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Подгруппа детей (8-10) стоят вокруг импровизированного куреня на расстоянии 1,5-2м. водящий в центре куреня, у него шашка. У каждого ребенка кольцо из полых резиновых трубок. По команде воспитателя «В курень попади!» дети быстро поочередно бросают кольца, стараясь попасть в курень.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6. «РОМАН-РОМАН»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стоят в кругу лицом к центру. Говорят хором: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-Роман, Роман – (на первое слово, наклонившись, обеими руками вырывают воображаемый сорняк, на второе слов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о-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отбрасывают его в правую сторону от себя)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-Вырывай бурьян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-Чтоб росла морковка (посадка семян)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-Большая, как мутовка,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-Чтоб росла репка сладкая и крепкая.</w:t>
      </w:r>
    </w:p>
    <w:p w:rsidR="00690FEC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-Чтоб вырос бобок с большой горшок.</w:t>
      </w:r>
    </w:p>
    <w:p w:rsidR="00CD363E" w:rsidRPr="00A807A4" w:rsidRDefault="00CD363E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На первое ударение на каждой строке правой рукой берут из горсти левой руки семечко, а на второе ударение втыкают его в воображаемую грядку. Берутся за руки и водят хоровод.</w:t>
      </w:r>
    </w:p>
    <w:p w:rsidR="00CD363E" w:rsidRDefault="00CD363E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7. «НАПОИ ЛОШАДКУ»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Ребенок становится за линию на расстоянии 2-3 м от игрушечной лошадки. Воспитатель дает ему в руки ведерко и завязывает глаза. Малыш должен подойти и напоить ее /подвести ведро к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морде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лошади/.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8. «СЕЛЕЗЕНЬ И УТКА»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становятся рядом, рука в руке.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Двое, стоящих на одном краю вереницы, отрываются от нее (это «селезень» и «утка») и бегут, подныривая под руки стоящих в ряду то спереди, то сзади, причем «селезень» догоняет «утку».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Стоящие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в углу приговаривают: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Догони, селезень, утку,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lastRenderedPageBreak/>
        <w:t xml:space="preserve">Догони,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молодой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утку.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Поди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утушка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домой,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У тебя семеро детей,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Восьмой – селезень,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Девятая – утка,</w:t>
      </w:r>
    </w:p>
    <w:p w:rsidR="00690FEC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Десятая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гуска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CD363E" w:rsidRPr="00A807A4" w:rsidRDefault="00CD363E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Та пара, под руками которой «селезень» поймал «утку», заменяет их, а они становятся на освободившееся место.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9. «КУБАНОЧКА»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Ребята делятся на равные две команды.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по команде подбрасывают вверх шапку-кубанку. Надо попробовать ее во время падения одеть на голову или палку. Побеждает та команда, которая меньше уронит кубанок.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10. «ЛИХИЕ НАЕЗДНИКИ»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Оборудование: две детские лошадки и 12 резиновых колец.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 – шутка, в которой участвуют 6-12 человек. Участники делятся на две команды и становятся лицом друг к другу на расстоянии 6-8 шагов. На линии старта, между шеренгами команд, устанавливают коней, к ним привязывают шнур длиной 6-7 метров. Шнур от тележки каждой лошадки идет к катушке, которую держит «жокей» на линии финиша. Остальным участникам раздают равное количество колец разного цвет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а-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каждой команде свой цвет. По сигналу ведущего участники быстро ведут своих коней к финишу. Стоящие в шеренгах должны суметь набросить свои кольца на шеи коня противника. Побеждает команда, приведшая к финишу своего коня и набросившая наибольшее количество колец.</w:t>
      </w:r>
    </w:p>
    <w:p w:rsidR="00CD363E" w:rsidRDefault="00CD363E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CD363E" w:rsidRDefault="00CD363E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11. «КОННИКИ»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Игроки – «конники» верхом на палках наперегонки устремляются от старта по свистку «атамана» к плетню, который надо преодолевать с помощью палки, пользуясь ее как шестом. Затем перепрыгивают водное препятствие «на коне», не замочив своих ног и «коня», достать палкой с шеста кубанку. Победит тот, кто успешно достигнет цели.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12. «СТАДО»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Пастушок, пастушок!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Заиграй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во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рожок!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Травка мягкая,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Роса сладкая!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Гони стадо в поле</w:t>
      </w:r>
    </w:p>
    <w:p w:rsidR="00690FEC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Погулять на воле!</w:t>
      </w:r>
    </w:p>
    <w:p w:rsidR="00CD363E" w:rsidRPr="00A807A4" w:rsidRDefault="00CD363E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Пастух выгоняет овец на луг, они ходят, бегают, прыгают. По сигналу пастуха: «Волк!» - все овцы бегут в дом на противоположную сторону площадки.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Пастух защищает овец. Все, кого поймал волк, выходят из игры.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13. «ЛЯПТА»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Игра начинается с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попевки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«Гори-гори ясно!» Один из игроков – водящий, он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ляпта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.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Ляпта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бегает за участниками игры, старается кого-то засалить, приговаривая: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«На тебе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ляпку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отдай ее другому!»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Новый водящий догоняет игроков и старается кому-то из них передать. Водящий не должен преследовать одного и того же игрока.</w:t>
      </w:r>
    </w:p>
    <w:p w:rsidR="00CD363E" w:rsidRDefault="00CD363E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14. «НЕ ЗАМАЙ (НЕ ТРОНЬ МЕНЯ)»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В игре принимают участие 10-15 человек. Все участники игры, кроме двух водящих, разбегаются по площадке. Водящие держат один другого за руки. Они стараются поймать кого-либо из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играющих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. Игроки, убегая, кричат: «Не замай!»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Пойманным считается тот, вокруг кого ведущие сомкнули руки, тогда этот игрок присоединяется к водящим.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Теперь ловят трое, образовав одну цепь. Так цепь водящих постепенно увеличивается. Когда все играющие окажутся в одной цепи, игра заканчивается.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15. «ДОСТАНЬ ПЛАТОК»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 ходят по кругу, выполняя любые танцевальные движения. В центре круга стоит водящий с шестом в руке, на конце которого – платок. По сигналу воспитателя или по окончании музыки нужно подпрыгнуть и достать платок. Кому это удается, тот и победитель, который становится водящим. Игра продолжается.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16. «ЗАПЛЕТАЙСЯ ПЛЕТЕНЬ»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Выбирается водящий, который должен выйти в другую комнату или отвернуться от остальных играющих, чтобы не видеть их действий. Играющие образуют «плетень» - замкнутый руками круг. Кто – либо из участников хоровода проходит под руками детей противоположной стороны круга, затягивая за собой остальных, и так – до полного «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заплетения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», запутывания. Затем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играющие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зовут водящего, который должен распутать хоровод. Причем соединенные руки игроков должны находиться в правильном (не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ломанном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) соединении.</w:t>
      </w:r>
    </w:p>
    <w:p w:rsidR="00CD363E" w:rsidRDefault="00CD363E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CD363E" w:rsidRDefault="00CD363E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lastRenderedPageBreak/>
        <w:t>17. "КАЛАЧИ"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становятся в три круга. Двигаются, подскоками по кругу и при этом произнося слова: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Бай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–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-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качи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Глянь - баранки, калачи!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С пылу, с жару, из печи.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 окончании слов игроки бегают врассыпную по одному по площадке. На слова «Найди свой калач!» возвращаются в свой круг. При повторении игры игроки могут меняться местами в кругах.</w:t>
      </w:r>
    </w:p>
    <w:p w:rsidR="00690FEC" w:rsidRPr="00A807A4" w:rsidRDefault="00690FEC" w:rsidP="00690FEC">
      <w:pPr>
        <w:spacing w:before="240" w:after="24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18. «ТИШИНА»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Дети, держась за руки, идут по кругу и приговаривают: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Тишина у пруда,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Не колышется вода,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Не шумят камыши.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Засыпайте, малыши!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После того, как дети проговорили эти слова, они приседают и прячут голову, опустив ее. Нужно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просидеть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 не шелохнувшись на протяжении 10 секунд. Кто пошевелится или не удержит равновесие, выбывает из игры.</w:t>
      </w:r>
    </w:p>
    <w:p w:rsidR="00CD363E" w:rsidRDefault="00CD363E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Default="00690FEC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  <w:r w:rsidRPr="00A807A4"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  <w:t>19. «ГОРЕЛКИ»</w:t>
      </w:r>
    </w:p>
    <w:p w:rsidR="00CD363E" w:rsidRPr="00A807A4" w:rsidRDefault="00CD363E" w:rsidP="00CD363E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u w:val="single"/>
          <w:lang w:eastAsia="ru-RU"/>
        </w:rPr>
      </w:pP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Дети встают парами друг за другом. Впереди всех - горелка. Играющие поют слова: Гори, гори ясно, Чтобы не погасло.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Стой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подоле</w:t>
      </w:r>
      <w:proofErr w:type="gram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гляди на поле,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Едут там трубачи, да едят калачи.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Погляди на небо: Звезды горят,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Журавли кричат: -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proofErr w:type="spell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гу</w:t>
      </w:r>
      <w:proofErr w:type="spellEnd"/>
      <w:r w:rsidRPr="00A807A4">
        <w:rPr>
          <w:rFonts w:ascii="Arial" w:eastAsia="Times New Roman" w:hAnsi="Arial" w:cs="Arial"/>
          <w:sz w:val="27"/>
          <w:szCs w:val="27"/>
          <w:lang w:eastAsia="ru-RU"/>
        </w:rPr>
        <w:t>, убегу.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>Раз, два, не воронь, а беги, как огонь!</w:t>
      </w:r>
    </w:p>
    <w:p w:rsidR="00690FEC" w:rsidRPr="00A807A4" w:rsidRDefault="00690FEC" w:rsidP="00CD363E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807A4">
        <w:rPr>
          <w:rFonts w:ascii="Arial" w:eastAsia="Times New Roman" w:hAnsi="Arial" w:cs="Arial"/>
          <w:sz w:val="27"/>
          <w:szCs w:val="27"/>
          <w:lang w:eastAsia="ru-RU"/>
        </w:rPr>
        <w:t xml:space="preserve">После последних слов дети, стоящие в последней паре, бегут с двух сторон вдоль колонны. </w:t>
      </w:r>
      <w:proofErr w:type="gramStart"/>
      <w:r w:rsidRPr="00A807A4">
        <w:rPr>
          <w:rFonts w:ascii="Arial" w:eastAsia="Times New Roman" w:hAnsi="Arial" w:cs="Arial"/>
          <w:sz w:val="27"/>
          <w:szCs w:val="27"/>
          <w:lang w:eastAsia="ru-RU"/>
        </w:rPr>
        <w:t>Горелка старается запятнать одного из них, бегущие взять друг друга за руки.</w:t>
      </w:r>
      <w:proofErr w:type="gramEnd"/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2"/>
          <w:szCs w:val="22"/>
          <w:u w:val="single"/>
        </w:rPr>
      </w:pPr>
      <w:r w:rsidRPr="00A807A4">
        <w:rPr>
          <w:rStyle w:val="c2"/>
          <w:rFonts w:ascii="Arial" w:hAnsi="Arial" w:cs="Arial"/>
          <w:b/>
          <w:bCs/>
          <w:sz w:val="28"/>
          <w:szCs w:val="28"/>
          <w:u w:val="single"/>
        </w:rPr>
        <w:lastRenderedPageBreak/>
        <w:t>20.«СОН КАЗАКА»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Из играющих выбирается «казак», который становится в середине круга. «Казаку» завязывают глаза, или он закрывает их сам. Дети двигаются по кругу со словами: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Кто с утра чертей гоняет,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Песни звонкие спивает,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Спать мешает казаку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И кричит «Ку-ка-ре-ку»?</w:t>
      </w:r>
    </w:p>
    <w:p w:rsidR="00CD363E" w:rsidRDefault="00CD363E" w:rsidP="00CD363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sz w:val="27"/>
          <w:szCs w:val="27"/>
        </w:rPr>
      </w:pP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Один из стоящих в кругу кричит по-петушиному, стараясь изменить голос. Казак, открыв глаза, старается угадать, кто кричал. Если ему это удается, — забирает кричащего в середину круга. Игра продолжается: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Все коровы во дворе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Размычались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 на заре.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Не понятно никому,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Почему «Му-Му, Му-Му».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Стоящий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в кругу мычит, изображая корову. Казак угадывает его и забирает к себе в круг. Игра продолжается: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Вот казак заснул опять,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Но </w:t>
      </w:r>
      <w:proofErr w:type="gram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не долго ему</w:t>
      </w:r>
      <w:proofErr w:type="gram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 спать.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Утка уточек не зря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Учит крякать «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кря-кря-кря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».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Действие повторяется  — казак забирает «утку».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Надоело казаку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«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Кря-кря-кря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»  с «Ку-ка-ре-ку».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Я не лягу больше спать,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Вас я буду догонять!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 окончании слов дети, образующие хоровод, поднимают руки — «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воротики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>», а казак догоняет тех детей, которых он забирал в круг.</w:t>
      </w:r>
    </w:p>
    <w:p w:rsidR="00CD363E" w:rsidRDefault="00CD363E" w:rsidP="00A807A4">
      <w:pPr>
        <w:pStyle w:val="c1"/>
        <w:shd w:val="clear" w:color="auto" w:fill="FFFFFF"/>
        <w:spacing w:before="240" w:beforeAutospacing="0" w:after="240" w:afterAutospacing="0"/>
        <w:rPr>
          <w:rStyle w:val="c2"/>
          <w:rFonts w:ascii="Arial" w:hAnsi="Arial" w:cs="Arial"/>
          <w:b/>
          <w:bCs/>
          <w:sz w:val="27"/>
          <w:szCs w:val="27"/>
          <w:u w:val="single"/>
        </w:rPr>
      </w:pP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lastRenderedPageBreak/>
        <w:t>21. «ГОРШКИ»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Играющие делятся на две равные команды. Одна команда становится «горшками» и садится на землю в кружок. Другая команда — «хозяева». Они становятся за горшками. Один из играющих — водящий — изображает покупателя. Он подходит к одному из «хозяев» и спрашивает: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Почём горшок?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Хозяин отвечает: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- По денежке.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А он не с трещиной?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Попробуй.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Покупатель легко ударяет по «горшку» пальцем и говорит: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Крепкий, давай сговор!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«Хозяин» и «покупатель» протягивают друг другу руки, напевая: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    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Чичары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, 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чичары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, собирайтесь гончары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i/>
          <w:iCs/>
          <w:sz w:val="27"/>
          <w:szCs w:val="27"/>
        </w:rPr>
        <w:t xml:space="preserve">     По кусту, по насту, по лебедю </w:t>
      </w:r>
      <w:proofErr w:type="spellStart"/>
      <w:r w:rsidRPr="00A807A4">
        <w:rPr>
          <w:rStyle w:val="c0"/>
          <w:rFonts w:ascii="Arial" w:hAnsi="Arial" w:cs="Arial"/>
          <w:i/>
          <w:iCs/>
          <w:sz w:val="27"/>
          <w:szCs w:val="27"/>
        </w:rPr>
        <w:t>горазду</w:t>
      </w:r>
      <w:proofErr w:type="spellEnd"/>
      <w:r w:rsidRPr="00A807A4">
        <w:rPr>
          <w:rStyle w:val="c0"/>
          <w:rFonts w:ascii="Arial" w:hAnsi="Arial" w:cs="Arial"/>
          <w:i/>
          <w:iCs/>
          <w:sz w:val="27"/>
          <w:szCs w:val="27"/>
        </w:rPr>
        <w:t>!</w:t>
      </w:r>
      <w:r w:rsidR="00CD363E">
        <w:rPr>
          <w:rFonts w:ascii="Arial" w:hAnsi="Arial" w:cs="Arial"/>
          <w:sz w:val="27"/>
          <w:szCs w:val="27"/>
        </w:rPr>
        <w:t xml:space="preserve">   </w:t>
      </w:r>
      <w:r w:rsidRPr="00A807A4">
        <w:rPr>
          <w:rStyle w:val="c0"/>
          <w:rFonts w:ascii="Arial" w:hAnsi="Arial" w:cs="Arial"/>
          <w:i/>
          <w:iCs/>
          <w:sz w:val="27"/>
          <w:szCs w:val="27"/>
        </w:rPr>
        <w:t> Вон!</w:t>
      </w:r>
    </w:p>
    <w:p w:rsidR="00A807A4" w:rsidRPr="00A807A4" w:rsidRDefault="00A807A4" w:rsidP="00CD36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Со словом «вон» и «хозяин» и «покупатель» бегут в разные стороны вокруг горшков. Кто первым прибежит к купленному «горшку», тот «хозяин», а опоздавший — водящий.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</w:t>
      </w:r>
      <w:r w:rsidRPr="00A807A4">
        <w:rPr>
          <w:rStyle w:val="c0"/>
          <w:rFonts w:ascii="Arial" w:hAnsi="Arial" w:cs="Arial"/>
          <w:b/>
          <w:bCs/>
          <w:sz w:val="27"/>
          <w:szCs w:val="27"/>
          <w:u w:val="single"/>
        </w:rPr>
        <w:t>22.ШКРАКОБУШКА.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Собирается группа мальчиков; один из них отделяется и спрашивает кого-нибудь из остальных товарищей: «Где ты был?» Тот отвечает: «На мельнице».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- «Что делал?» - «Муку молол». - «Что вымолол?» - «Копеечку». - «Что купил?» - «Калачик». - «С кем съел?» - «С тобой». - «Кто подбирал?»    Спрашиваемый отвечает: «Он», - указывая при этом на кого-нибудь из мальчиков, стоящих в группе.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Все разбегаются от указанного мальчика со словами: «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Шкракобушка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 xml:space="preserve">, 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шкракобушка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>!»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Он же старается поймать кого-нибудь, и если это удастся ему, то делаются </w:t>
      </w:r>
      <w:proofErr w:type="spellStart"/>
      <w:r w:rsidRPr="00A807A4">
        <w:rPr>
          <w:rStyle w:val="c0"/>
          <w:rFonts w:ascii="Arial" w:hAnsi="Arial" w:cs="Arial"/>
          <w:sz w:val="27"/>
          <w:szCs w:val="27"/>
        </w:rPr>
        <w:t>шкракобушкой</w:t>
      </w:r>
      <w:proofErr w:type="spellEnd"/>
      <w:r w:rsidRPr="00A807A4">
        <w:rPr>
          <w:rStyle w:val="c0"/>
          <w:rFonts w:ascii="Arial" w:hAnsi="Arial" w:cs="Arial"/>
          <w:sz w:val="27"/>
          <w:szCs w:val="27"/>
        </w:rPr>
        <w:t xml:space="preserve"> двое и т.д., пока они не переловят всех остальных.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b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lastRenderedPageBreak/>
        <w:t xml:space="preserve">22. </w:t>
      </w:r>
      <w:proofErr w:type="gramStart"/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ЧУР</w:t>
      </w:r>
      <w:proofErr w:type="gramEnd"/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 xml:space="preserve"> У ДЕРЕВА!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Эта игра, традиционная в арсенале 5-7-летних казачат, также была излюбленной, в неё играли совместно с маленькими горцами.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 Играли обычно в саду или там, где росло хотя бы несколько деревьев.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    Число играющих зависело от количества деревьев. Все, кроме водящего, становились каждый у своего дерева, водящий же - в середине между деревьями.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Стоящие у деревьев начинали перебегать от дерева к дереву; в это время водящий должен успеть осалить бегущего, пока тот не подбежал к дереву и не выкрикнул: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«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Чур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у дерева!»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Осаленный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менялся местом с водящим.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23.ХВАТАЛКИ.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Игроки должны выстроиться двумя шеренгами одна против другой на расстоянии 50-60 шагов. Между ними на земле проводится черта. В соответствии с количеством игроков по всей длине черты раскладываются какие-нибудь предметы: камешки, палочки и др.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По команде: «Раз, два, три!» игроки бегут к предметам, стараясь захватить их как можно больше. Та команда, которая захватила больше предметов, выигрывает.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 Игра заканчивается либо по соглашению, либо если набрано нужное количество очков.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</w:rPr>
        <w:t> </w:t>
      </w: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t>24.ПУТЫ.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Ноги завязываются платком или верёвкой примерно так же, как спутываются ноги у лошади.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 xml:space="preserve">    </w:t>
      </w:r>
      <w:proofErr w:type="gramStart"/>
      <w:r w:rsidRPr="00A807A4">
        <w:rPr>
          <w:rStyle w:val="c0"/>
          <w:rFonts w:ascii="Arial" w:hAnsi="Arial" w:cs="Arial"/>
          <w:sz w:val="27"/>
          <w:szCs w:val="27"/>
        </w:rPr>
        <w:t>И так играющие прыгают до назначенного места.</w:t>
      </w:r>
      <w:proofErr w:type="gramEnd"/>
      <w:r w:rsidRPr="00A807A4">
        <w:rPr>
          <w:rStyle w:val="c0"/>
          <w:rFonts w:ascii="Arial" w:hAnsi="Arial" w:cs="Arial"/>
          <w:sz w:val="27"/>
          <w:szCs w:val="27"/>
        </w:rPr>
        <w:t xml:space="preserve"> Кто первым прискакал, тот и выиграл.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  <w:u w:val="single"/>
        </w:rPr>
      </w:pPr>
      <w:r w:rsidRPr="00A807A4">
        <w:rPr>
          <w:rStyle w:val="c2"/>
          <w:rFonts w:ascii="Arial" w:hAnsi="Arial" w:cs="Arial"/>
          <w:b/>
          <w:bCs/>
          <w:sz w:val="27"/>
          <w:szCs w:val="27"/>
          <w:u w:val="single"/>
        </w:rPr>
        <w:lastRenderedPageBreak/>
        <w:t>25.ПЕРЕТЯНИ ПАЛКУ.</w:t>
      </w:r>
      <w:r w:rsidRPr="00A807A4">
        <w:rPr>
          <w:rStyle w:val="c0"/>
          <w:rFonts w:ascii="Arial" w:hAnsi="Arial" w:cs="Arial"/>
          <w:sz w:val="27"/>
          <w:szCs w:val="27"/>
          <w:u w:val="single"/>
        </w:rPr>
        <w:t> 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Играющие делятся на две партии. Ведущий одной партии берёт палку, а за него берутся все остальные. Ведущий другой партии тоже берётся за эту палку, а за него берётся его партия.</w:t>
      </w:r>
    </w:p>
    <w:p w:rsidR="00A807A4" w:rsidRPr="00A807A4" w:rsidRDefault="00A807A4" w:rsidP="00A807A4">
      <w:pPr>
        <w:pStyle w:val="c1"/>
        <w:shd w:val="clear" w:color="auto" w:fill="FFFFFF"/>
        <w:spacing w:before="240" w:beforeAutospacing="0" w:after="240" w:afterAutospacing="0"/>
        <w:rPr>
          <w:rFonts w:ascii="Arial" w:hAnsi="Arial" w:cs="Arial"/>
          <w:sz w:val="27"/>
          <w:szCs w:val="27"/>
        </w:rPr>
      </w:pPr>
      <w:r w:rsidRPr="00A807A4">
        <w:rPr>
          <w:rStyle w:val="c0"/>
          <w:rFonts w:ascii="Arial" w:hAnsi="Arial" w:cs="Arial"/>
          <w:sz w:val="27"/>
          <w:szCs w:val="27"/>
        </w:rPr>
        <w:t>И так стараются перетянуть палку - каждая группа на свою сторону.</w:t>
      </w:r>
    </w:p>
    <w:p w:rsidR="00A807A4" w:rsidRPr="00A807A4" w:rsidRDefault="00A807A4" w:rsidP="00A807A4">
      <w:pPr>
        <w:spacing w:before="240" w:after="240"/>
        <w:rPr>
          <w:rFonts w:ascii="Arial" w:hAnsi="Arial" w:cs="Arial"/>
          <w:sz w:val="27"/>
          <w:szCs w:val="27"/>
        </w:rPr>
      </w:pPr>
    </w:p>
    <w:p w:rsidR="000760C8" w:rsidRPr="00A807A4" w:rsidRDefault="000760C8" w:rsidP="00A807A4">
      <w:pPr>
        <w:spacing w:before="240" w:after="240"/>
        <w:rPr>
          <w:rFonts w:ascii="Arial" w:hAnsi="Arial" w:cs="Arial"/>
          <w:sz w:val="27"/>
          <w:szCs w:val="27"/>
        </w:rPr>
      </w:pPr>
    </w:p>
    <w:sectPr w:rsidR="000760C8" w:rsidRPr="00A807A4" w:rsidSect="00690FEC">
      <w:pgSz w:w="16838" w:h="11906" w:orient="landscape"/>
      <w:pgMar w:top="1418" w:right="1245" w:bottom="1276" w:left="1701" w:header="708" w:footer="708" w:gutter="0"/>
      <w:pgBorders w:offsetFrom="page">
        <w:top w:val="mapleLeaf" w:sz="31" w:space="24" w:color="0070C0"/>
        <w:left w:val="mapleLeaf" w:sz="31" w:space="24" w:color="0070C0"/>
        <w:bottom w:val="mapleLeaf" w:sz="31" w:space="24" w:color="0070C0"/>
        <w:right w:val="mapleLeaf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E24"/>
    <w:rsid w:val="00036DE6"/>
    <w:rsid w:val="000760C8"/>
    <w:rsid w:val="000A16E5"/>
    <w:rsid w:val="000A396D"/>
    <w:rsid w:val="0012377F"/>
    <w:rsid w:val="00127CCD"/>
    <w:rsid w:val="001D74EF"/>
    <w:rsid w:val="001F53A8"/>
    <w:rsid w:val="00217811"/>
    <w:rsid w:val="002270E1"/>
    <w:rsid w:val="0023376E"/>
    <w:rsid w:val="00290858"/>
    <w:rsid w:val="002A676E"/>
    <w:rsid w:val="002F7E3D"/>
    <w:rsid w:val="00342825"/>
    <w:rsid w:val="00344637"/>
    <w:rsid w:val="0039043C"/>
    <w:rsid w:val="003A37A2"/>
    <w:rsid w:val="003A6D87"/>
    <w:rsid w:val="003D347C"/>
    <w:rsid w:val="003E75D0"/>
    <w:rsid w:val="00453572"/>
    <w:rsid w:val="004B5EBA"/>
    <w:rsid w:val="00540D08"/>
    <w:rsid w:val="00545330"/>
    <w:rsid w:val="005D1D31"/>
    <w:rsid w:val="00620163"/>
    <w:rsid w:val="006215A1"/>
    <w:rsid w:val="006331FA"/>
    <w:rsid w:val="0066360C"/>
    <w:rsid w:val="00677884"/>
    <w:rsid w:val="00690FEC"/>
    <w:rsid w:val="007165C9"/>
    <w:rsid w:val="007344E2"/>
    <w:rsid w:val="00785CA1"/>
    <w:rsid w:val="007A3730"/>
    <w:rsid w:val="007D2B4C"/>
    <w:rsid w:val="0084322B"/>
    <w:rsid w:val="008A6BA7"/>
    <w:rsid w:val="008C1F2A"/>
    <w:rsid w:val="00910282"/>
    <w:rsid w:val="009466D2"/>
    <w:rsid w:val="0095134E"/>
    <w:rsid w:val="009B6DBE"/>
    <w:rsid w:val="00A807A4"/>
    <w:rsid w:val="00AC3422"/>
    <w:rsid w:val="00AD7E24"/>
    <w:rsid w:val="00AF3C3F"/>
    <w:rsid w:val="00B05FE0"/>
    <w:rsid w:val="00B623C6"/>
    <w:rsid w:val="00B9318B"/>
    <w:rsid w:val="00BC5038"/>
    <w:rsid w:val="00C2294A"/>
    <w:rsid w:val="00C271CE"/>
    <w:rsid w:val="00CD363E"/>
    <w:rsid w:val="00DC09B8"/>
    <w:rsid w:val="00DE64D5"/>
    <w:rsid w:val="00DF2690"/>
    <w:rsid w:val="00E37AAB"/>
    <w:rsid w:val="00ED33CE"/>
    <w:rsid w:val="00F35A32"/>
    <w:rsid w:val="00F4690A"/>
    <w:rsid w:val="00F50604"/>
    <w:rsid w:val="00F73696"/>
    <w:rsid w:val="00FC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8"/>
  </w:style>
  <w:style w:type="paragraph" w:styleId="1">
    <w:name w:val="heading 1"/>
    <w:basedOn w:val="a"/>
    <w:link w:val="10"/>
    <w:uiPriority w:val="9"/>
    <w:qFormat/>
    <w:rsid w:val="00690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9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0FEC"/>
  </w:style>
  <w:style w:type="paragraph" w:styleId="a5">
    <w:name w:val="Normal (Web)"/>
    <w:basedOn w:val="a"/>
    <w:uiPriority w:val="99"/>
    <w:semiHidden/>
    <w:unhideWhenUsed/>
    <w:rsid w:val="0069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807A4"/>
    <w:rPr>
      <w:color w:val="0000FF"/>
      <w:u w:val="single"/>
    </w:rPr>
  </w:style>
  <w:style w:type="paragraph" w:customStyle="1" w:styleId="c1">
    <w:name w:val="c1"/>
    <w:basedOn w:val="a"/>
    <w:rsid w:val="00A8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07A4"/>
  </w:style>
  <w:style w:type="character" w:customStyle="1" w:styleId="c0">
    <w:name w:val="c0"/>
    <w:basedOn w:val="a0"/>
    <w:rsid w:val="00A80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82.ru/doshkolnik/254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Владелец</cp:lastModifiedBy>
  <cp:revision>4</cp:revision>
  <cp:lastPrinted>2017-02-10T09:34:00Z</cp:lastPrinted>
  <dcterms:created xsi:type="dcterms:W3CDTF">2017-02-10T07:30:00Z</dcterms:created>
  <dcterms:modified xsi:type="dcterms:W3CDTF">2002-01-02T17:08:00Z</dcterms:modified>
</cp:coreProperties>
</file>