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Любовь к большой Родине начинается с любви к своей малой Родине. Как жили наши предки, чем занимались, какие у них были обычаи и традиции, что передавали своим детям и внукам? Ответить на эти вопросы – значит восстановить связь времен, вернуть утерянные ценности.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     Чувство </w:t>
      </w:r>
      <w:hyperlink r:id="rId4" w:tgtFrame="_blank" w:history="1">
        <w:r w:rsidRPr="00A807A4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патриотизма</w:t>
        </w:r>
      </w:hyperlink>
      <w:r w:rsidRPr="00A807A4">
        <w:rPr>
          <w:rFonts w:ascii="Arial" w:hAnsi="Arial" w:cs="Arial"/>
          <w:sz w:val="28"/>
          <w:szCs w:val="28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 со всем окружающим.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Народные игры являются неотъемлемой частью нравственно-патриотического воспитания дошкольников.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 xml:space="preserve">    </w:t>
      </w:r>
      <w:proofErr w:type="gramStart"/>
      <w:r w:rsidRPr="00A807A4">
        <w:rPr>
          <w:rFonts w:ascii="Arial" w:hAnsi="Arial" w:cs="Arial"/>
          <w:sz w:val="28"/>
          <w:szCs w:val="28"/>
        </w:rPr>
        <w:t>В них отражается образ жизни людей, их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находчивость.</w:t>
      </w:r>
      <w:proofErr w:type="gramEnd"/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    Традиционные казачьи игры - это хорошая тренировка тела и духа. Традиционные Казачьи игры  воспитывают в юноше одновременно и воина, и дипломатичного мирного человека, умеющего обдумывать последствия каждого своего шага, каждого поступка.</w:t>
      </w:r>
    </w:p>
    <w:p w:rsidR="00690FEC" w:rsidRPr="00A807A4" w:rsidRDefault="00690FEC" w:rsidP="00690FEC">
      <w:pPr>
        <w:pStyle w:val="1"/>
        <w:shd w:val="clear" w:color="auto" w:fill="FFFFFF"/>
        <w:spacing w:before="240" w:beforeAutospacing="0" w:after="240" w:afterAutospacing="0" w:line="240" w:lineRule="atLeast"/>
        <w:jc w:val="center"/>
        <w:rPr>
          <w:rFonts w:ascii="Arial" w:hAnsi="Arial" w:cs="Arial"/>
          <w:b w:val="0"/>
          <w:bCs w:val="0"/>
        </w:rPr>
      </w:pPr>
      <w:r w:rsidRPr="00A807A4">
        <w:rPr>
          <w:rFonts w:ascii="Arial" w:hAnsi="Arial" w:cs="Arial"/>
          <w:b w:val="0"/>
          <w:bCs w:val="0"/>
        </w:rPr>
        <w:t>Картотека игр для маленьких казачат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1. «ПЕРЕДАЙ ПОДКОВУ»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На Кубани есть поверье старинное: «Кто найдет подкову, тому она счастье принесет». Звучит музыка, дети стоят в круге и под музыку передают подкову друг другу. Как только музыка замолкает, тот, у кого осталась подкова в руках, выходит в круг и танцует.</w:t>
      </w:r>
    </w:p>
    <w:p w:rsidR="00A807A4" w:rsidRPr="00A807A4" w:rsidRDefault="00A807A4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lastRenderedPageBreak/>
        <w:t>2. «ПЛЕТЕНЬ»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Под р. н. п. «Из-под дуба, из-под вяза» играющие стоят шеренгами у четырех стен комнаты, взявшись за руки крест-накрест. Дети первой шеренги подходят к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стоящим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напротив и кланяются. Отходят спиной на свое место. Движение повторяют дети второй, третьей и четвертой шеренги.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 сигналу (бубна) играющие расходятся по всей комнате, выполняя танцевальные движения. С замиранием звучания мелодии все бегут на свои места и строятся шеренгами, соответственно взявшись за руки крест- накрест. Выигрывает та шеренга, которая первая построится.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3. «СБЕЙ ШАПКУ»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 музыку мальчики скачут, имитируя езду на коне по кругу, друг за другом. С окончанием музыки должны быстро сбить шапку с помощью шашки. Выигрывает тот, кому это удается, тогда он приглашает казачку на танец и они пляшут. Затем игра повторяется.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4. "КРИВОЙ ПЕТУХ"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стоят по кругу. Один в центре.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Дети: «Кривой петух, на чем стоишь? (На иголочках)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А как тебе, не колко? (На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подковочках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идут по кругу и поют: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Ступай в кут,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Там блины пекут,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Там блины пекут,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Тебе блин дадут.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Ребенок стучит ногой об пол. (3 раза)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Дети: - Кто там?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 Это я, Тарас.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Дети: - Лови нас, не открывая глаз.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Кого поймал, должен угадать.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lastRenderedPageBreak/>
        <w:t>5. «ЗАЩИТИ КУРЕНЬ»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Подгруппа детей (8-10) стоят вокруг импровизированного куреня на расстоянии 1,5-2м. водящий в центре куреня, у него шашка. У каждого ребенка кольцо из полых резиновых трубок. По команде воспитателя «В курень попади!» дети быстро поочередно бросают кольца, стараясь попасть в курень.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6. «РОМАН-РОМАН»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стоят в кругу лицом к центру. Говорят хором: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-Роман, Роман – (на первое слово, наклонившись, обеими руками вырывают воображаемый сорняк, на второе слов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отбрасывают его в правую сторону от себя)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-Вырывай бурьян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-Чтоб росла морковка (посадка семян)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-Большая, как мутовка,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-Чтоб росла репка сладкая и крепкая.</w:t>
      </w:r>
    </w:p>
    <w:p w:rsidR="00690FEC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-Чтоб вырос бобок с большой горшок.</w:t>
      </w:r>
    </w:p>
    <w:p w:rsidR="00CD363E" w:rsidRPr="00A807A4" w:rsidRDefault="00CD363E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На первое ударение на каждой строке правой рукой берут из горсти левой руки семечко, а на второе ударение втыкают его в воображаемую грядку. Берутся за руки и водят хоровод.</w:t>
      </w:r>
    </w:p>
    <w:p w:rsidR="00CD363E" w:rsidRDefault="00CD363E" w:rsidP="00CD363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7. «НАПОИ ЛОШАДКУ»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Ребенок становится за линию на расстоянии 2-3 м от игрушечной лошадки. Воспитатель дает ему в руки ведерко и завязывает глаза. Малыш должен подойти и напоить ее /подвести ведро к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морде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лошади/.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8. «СЕЛЕЗЕНЬ И УТКА»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становятся рядом, рука в руке.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Двое, стоящих на одном краю вереницы, отрываются от нее (это «селезень» и «утка») и бегут, подныривая под руки стоящих в ряду то спереди, то сзади, причем «селезень» догоняет «утку».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Стоящие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в углу приговаривают: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Догони, селезень, утку,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Догони,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молодой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утку.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Поди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утушка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домой,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У тебя семеро детей,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Восьмой – селезень,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Девятая – утка,</w:t>
      </w:r>
    </w:p>
    <w:p w:rsidR="00690FEC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Десятая –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гуска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D363E" w:rsidRPr="00A807A4" w:rsidRDefault="00CD363E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Та пара, под руками которой «селезень» поймал «утку», заменяет их, а они становятся на освободившееся место.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9. «КУБАНОЧКА»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Ребята делятся на равные две команды.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по команде подбрасывают вверх шапку-кубанку. Надо попробовать ее во время падения одеть на голову или палку. Побеждает та команда, которая меньше уронит кубанок.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10. «ЛИХИЕ НАЕЗДНИКИ»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Оборудование: две детские лошадки и 12 резиновых колец.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 – шутка, в которой участвуют 6-12 человек. Участники делятся на две команды и становятся лицом друг к другу на расстоянии 6-8 шагов. На линии старта, между шеренгами команд, устанавливают коней, к ним привязывают шнур длиной 6-7 метров. Шнур от тележки каждой лошадки идет к катушке, которую держит «жокей» на линии финиша. Остальным участникам раздают равное количество колец разного цвет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а-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каждой команде свой цвет. По сигналу ведущего участники быстро ведут своих коней к финишу. Стоящие в шеренгах должны суметь набросить свои кольца на шеи коня противника. Побеждает команда, приведшая к финишу своего коня и набросившая наибольшее количество колец.</w:t>
      </w:r>
    </w:p>
    <w:p w:rsidR="00CD363E" w:rsidRDefault="00CD363E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CD363E" w:rsidRDefault="00CD363E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lastRenderedPageBreak/>
        <w:t>11. «КОННИКИ»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Игроки – «конники» верхом на палках наперегонки устремляются от старта по свистку «атамана» к плетню, который надо преодолевать с помощью палки, пользуясь ее как шестом. Затем перепрыгивают водное препятствие «на коне», не замочив своих ног и «коня», достать палкой с шеста кубанку. Победит тот, кто успешно достигнет цели.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12. «СТАДО»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Пастушок, пастушок!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Заиграй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во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рожок!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Травка мягкая,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Роса сладкая!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Гони стадо в поле</w:t>
      </w:r>
    </w:p>
    <w:p w:rsidR="00690FEC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Погулять на воле!</w:t>
      </w:r>
    </w:p>
    <w:p w:rsidR="00CD363E" w:rsidRPr="00A807A4" w:rsidRDefault="00CD363E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Пастух защищает овец. Все, кого поймал волк, выходят из игры.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13. «ЛЯПТА»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Игра начинается с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попевки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«Гори-гори ясно!» Один из игроков – водящий, он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ляпта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Ляпта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бегает за участниками игры, старается кого-то засалить, приговаривая: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«На тебе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ляпку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отдай ее другому!»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Новый водящий догоняет игроков и старается кому-то из них передать. Водящий не должен преследовать одного и того же игрока.</w:t>
      </w:r>
    </w:p>
    <w:p w:rsidR="00CD363E" w:rsidRDefault="00CD363E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lastRenderedPageBreak/>
        <w:t>14. «НЕ ЗАМАЙ (НЕ ТРОНЬ МЕНЯ)»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В игре принимают участие 10-15 человек. Все участники игры, кроме двух водящих, разбегаются по площадке. Водящие держат один другого за руки. Они стараются поймать кого-либо из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играющих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. Игроки, убегая, кричат: «Не замай!»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Пойманным считается тот, вокруг кого ведущие сомкнули руки, тогда этот игрок присоединяется к водящим.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Теперь ловят трое, образовав одну цепь. Так цепь водящих постепенно увеличивается. Когда все играющие окажутся в одной цепи, игра заканчивается.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15. «ДОСТАНЬ ПЛАТОК»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 ходят по кругу, выполняя любые танцевальные движения. В центре круга стоит водящий с шестом в руке, на конце которого – платок. По сигналу воспитателя или по окончании музыки нужно подпрыгнуть и достать платок. Кому это удается, тот и победитель, который становится водящим. Игра продолжается.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16. «ЗАПЛЕТАЙСЯ ПЛЕТЕНЬ»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Выбирается водящий, который должен выйти в другую комнату или отвернуться от остальных играющих, чтобы не видеть их действий. Играющие образуют «плетень» - замкнутый руками круг. Кто – либо из участников хоровода проходит под руками детей противоположной стороны круга, затягивая за собой остальных, и так – до полного «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заплетения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», запутывания. Затем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зовут водящего, который должен распутать хоровод. Причем соединенные руки игроков должны находиться в правильном (не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ломанном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) соединении.</w:t>
      </w:r>
    </w:p>
    <w:p w:rsidR="00CD363E" w:rsidRDefault="00CD363E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CD363E" w:rsidRDefault="00CD363E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lastRenderedPageBreak/>
        <w:t>17. "КАЛАЧИ"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становятся в три круга. Двигаются, подскоками по кругу и при этом произнося слова: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Бай –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качи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–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качи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-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качи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Глянь - баранки, калачи!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С пылу, с жару, из печи.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 окончании слов игроки бегают врассыпную по одному по площадке. На слова «Найди свой калач!» возвращаются в свой круг. При повторении игры игроки могут меняться местами в кругах.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18. «ТИШИНА»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Дети, держась за руки, идут по кругу и приговаривают: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Тишина у пруда,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Не колышется вода,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Не шумят камыши.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Засыпайте, малыши!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После того, как дети проговорили эти слова, они приседают и прячут голову, опустив ее. Нужно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просидеть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не шелохнувшись на протяжении 10 секунд. Кто пошевелится или не удержит равновесие, выбывает из игры.</w:t>
      </w:r>
    </w:p>
    <w:p w:rsidR="00CD363E" w:rsidRDefault="00CD363E" w:rsidP="00CD363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Default="00690FEC" w:rsidP="00CD363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19. «ГОРЕЛКИ»</w:t>
      </w:r>
    </w:p>
    <w:p w:rsidR="00CD363E" w:rsidRPr="00A807A4" w:rsidRDefault="00CD363E" w:rsidP="00CD363E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встают парами друг за другом. Впереди всех - горелка. Играющие поют слова: Гори, гори ясно, Чтобы не погасло.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Стой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подоле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гляди на поле,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Едут там трубачи, да едят калачи.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Погляди на небо: Звезды горят,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Журавли кричат: -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Гу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гу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убегу.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Раз, два, не воронь, а беги, как огонь!</w:t>
      </w:r>
    </w:p>
    <w:p w:rsidR="00690FEC" w:rsidRPr="00A807A4" w:rsidRDefault="00690FEC" w:rsidP="00CD363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После последних слов дети, стоящие в последней паре, бегут с двух сторон вдоль колонны.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Горелка старается запятнать одного из них, бегущие взять друг друга за руки.</w:t>
      </w:r>
      <w:proofErr w:type="gramEnd"/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szCs w:val="22"/>
          <w:u w:val="single"/>
        </w:rPr>
      </w:pPr>
      <w:r w:rsidRPr="00A807A4">
        <w:rPr>
          <w:rStyle w:val="c2"/>
          <w:rFonts w:ascii="Arial" w:hAnsi="Arial" w:cs="Arial"/>
          <w:b/>
          <w:bCs/>
          <w:sz w:val="28"/>
          <w:szCs w:val="28"/>
          <w:u w:val="single"/>
        </w:rPr>
        <w:lastRenderedPageBreak/>
        <w:t>20.«СОН КАЗАКА»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Из играющих выбирается «казак», который становится в середине круга. «Казаку» завязывают глаза, или он закрывает их сам. Дети двигаются по кругу со словами: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Кто с утра чертей гоняет,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Песни звонкие спивает,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Спать мешает казаку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И кричит «Ку-ка-ре-ку»?</w:t>
      </w:r>
    </w:p>
    <w:p w:rsidR="00CD363E" w:rsidRDefault="00CD363E" w:rsidP="00CD363E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sz w:val="27"/>
          <w:szCs w:val="27"/>
        </w:rPr>
      </w:pP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Один из стоящих в кругу кричит по-петушиному, стараясь изменить голос. Казак, открыв глаза, старается угадать, кто кричал. Если ему это удается, — забирает кричащего в середину круга. Игра продолжается: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Все коровы во дворе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Размычались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 на заре.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Не понятно никому,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Почему «Му-Му, Му-Му».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Стоящий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в кругу мычит, изображая корову. Казак угадывает его и забирает к себе в круг. Игра продолжается: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Вот казак заснул опять,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Но </w:t>
      </w:r>
      <w:proofErr w:type="gram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не долго ему</w:t>
      </w:r>
      <w:proofErr w:type="gram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 спать.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Утка уточек не зря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Учит крякать «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кря-кря-кря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».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Действие повторяется  — казак забирает «утку».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Надоело казаку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«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Кря-кря-кря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»  с «Ку-ка-ре-ку».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Я не лягу больше спать,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Вас я буду догонять!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По окончании слов дети, образующие хоровод, поднимают руки — «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воротики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>», а казак догоняет тех детей, которых он забирал в круг.</w:t>
      </w:r>
    </w:p>
    <w:p w:rsidR="00CD363E" w:rsidRDefault="00CD363E" w:rsidP="00A807A4">
      <w:pPr>
        <w:pStyle w:val="c1"/>
        <w:shd w:val="clear" w:color="auto" w:fill="FFFFFF"/>
        <w:spacing w:before="240" w:beforeAutospacing="0" w:after="240" w:afterAutospacing="0"/>
        <w:rPr>
          <w:rStyle w:val="c2"/>
          <w:rFonts w:ascii="Arial" w:hAnsi="Arial" w:cs="Arial"/>
          <w:b/>
          <w:bCs/>
          <w:sz w:val="27"/>
          <w:szCs w:val="27"/>
          <w:u w:val="single"/>
        </w:rPr>
      </w:pP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lastRenderedPageBreak/>
        <w:t>21. «ГОРШКИ»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Играющие делятся на две равные команды. Одна команда становится «горшками» и садится на землю в кружок. Другая команда — «хозяева». Они становятся за горшками. Один из играющих — водящий — изображает покупателя. Он подходит к одному из «хозяев» и спрашивает: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Почём горшок?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Хозяин отвечает: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 - По денежке.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А он не с трещиной?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Попробуй.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Покупатель легко ударяет по «горшку» пальцем и говорит: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Крепкий, давай сговор!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«Хозяин» и «покупатель» протягивают друг другу руки, напевая: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 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Чичары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, 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чичары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, собирайтесь гончары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     По кусту, по насту, по лебедю 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горазду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!</w:t>
      </w:r>
      <w:r w:rsidR="00CD363E">
        <w:rPr>
          <w:rFonts w:ascii="Arial" w:hAnsi="Arial" w:cs="Arial"/>
          <w:sz w:val="27"/>
          <w:szCs w:val="27"/>
        </w:rPr>
        <w:t xml:space="preserve">   </w:t>
      </w: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Вон!</w:t>
      </w:r>
    </w:p>
    <w:p w:rsidR="00A807A4" w:rsidRPr="00A807A4" w:rsidRDefault="00A807A4" w:rsidP="00CD363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Со словом «вон» и «хозяин» и «покупатель» бегут в разные стороны вокруг горшков. Кто первым прибежит к купленному «горшку», тот «хозяин», а опоздавший — водящий.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0"/>
          <w:rFonts w:ascii="Arial" w:hAnsi="Arial" w:cs="Arial"/>
          <w:sz w:val="27"/>
          <w:szCs w:val="27"/>
        </w:rPr>
        <w:t>   </w:t>
      </w:r>
      <w:r w:rsidRPr="00A807A4">
        <w:rPr>
          <w:rStyle w:val="c0"/>
          <w:rFonts w:ascii="Arial" w:hAnsi="Arial" w:cs="Arial"/>
          <w:b/>
          <w:bCs/>
          <w:sz w:val="27"/>
          <w:szCs w:val="27"/>
          <w:u w:val="single"/>
        </w:rPr>
        <w:t>22.ШКРАКОБУШКА.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Собирается группа мальчиков; один из них отделяется и спрашивает кого-нибудь из остальных товарищей: «Где ты был?» Тот отвечает: «На мельнице».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«Что делал?» - «Муку молол». - «Что вымолол?» - «Копеечку». - «Что купил?» - «Калачик». - «С кем съел?» - «С тобой». - «Кто подбирал?»    Спрашиваемый отвечает: «Он», - указывая при этом на кого-нибудь из мальчиков, стоящих в группе.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Все разбегаются от указанного мальчика со словами: «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Шкракобушка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 xml:space="preserve">, 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шкракобушка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>!»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Он же старается поймать кого-нибудь, и если это удастся ему, то делаются 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шкракобушкой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 xml:space="preserve"> двое и т.д., пока они не переловят всех остальных.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lastRenderedPageBreak/>
        <w:t xml:space="preserve">22. </w:t>
      </w:r>
      <w:proofErr w:type="gramStart"/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ЧУР</w:t>
      </w:r>
      <w:proofErr w:type="gramEnd"/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 xml:space="preserve"> У ДЕРЕВА!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Эта игра, традиционная в арсенале 5-7-летних казачат, также была излюбленной, в неё играли совместно с маленькими горцами.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    Играли обычно в саду или там, где росло хотя бы несколько деревьев.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    Число играющих зависело от количества деревьев. Все, кроме водящего, становились каждый у своего дерева, водящий же - в середине между деревьями.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Стоящие у деревьев начинали перебегать от дерева к дереву; в это время водящий должен успеть осалить бегущего, пока тот не подбежал к дереву и не выкрикнул: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«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Чур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у дерева!»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Осаленный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менялся местом с водящим.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23.ХВАТАЛКИ.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Игроки должны выстроиться двумя шеренгами одна против другой на расстоянии 50-60 шагов. Между ними на земле проводится черта. В соответствии с количеством игроков по всей длине черты раскладываются какие-нибудь предметы: камешки, палочки и др.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По команде: «Раз, два, три!» игроки бегут к предметам, стараясь захватить их как можно больше. Та команда, которая захватила больше предметов, выигрывает.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 Игра заканчивается либо по соглашению, либо если набрано нужное количество очков.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</w:rPr>
        <w:t> </w:t>
      </w: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24.ПУТЫ.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Ноги завязываются платком или верёвкой примерно так же, как спутываются ноги у лошади.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И так играющие прыгают до назначенного места.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Кто первым прискакал, тот и выиграл.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lastRenderedPageBreak/>
        <w:t>25.ПЕРЕТЯНИ ПАЛКУ.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Играющие делятся на две партии. Ведущий одной партии берёт палку, а за него берутся все остальные. Ведущий другой партии тоже берётся за эту палку, а за него берётся его партия.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 так стараются перетянуть палку - каждая группа на свою сторону.</w:t>
      </w:r>
    </w:p>
    <w:p w:rsidR="00A807A4" w:rsidRPr="00A807A4" w:rsidRDefault="00A807A4" w:rsidP="00A807A4">
      <w:pPr>
        <w:spacing w:before="240" w:after="240"/>
        <w:rPr>
          <w:rFonts w:ascii="Arial" w:hAnsi="Arial" w:cs="Arial"/>
          <w:sz w:val="27"/>
          <w:szCs w:val="27"/>
        </w:rPr>
      </w:pPr>
    </w:p>
    <w:p w:rsidR="000760C8" w:rsidRPr="00A807A4" w:rsidRDefault="000760C8" w:rsidP="00A807A4">
      <w:pPr>
        <w:spacing w:before="240" w:after="240"/>
        <w:rPr>
          <w:rFonts w:ascii="Arial" w:hAnsi="Arial" w:cs="Arial"/>
          <w:sz w:val="27"/>
          <w:szCs w:val="27"/>
        </w:rPr>
      </w:pPr>
    </w:p>
    <w:sectPr w:rsidR="000760C8" w:rsidRPr="00A807A4" w:rsidSect="00690FEC">
      <w:pgSz w:w="16838" w:h="11906" w:orient="landscape"/>
      <w:pgMar w:top="1418" w:right="1245" w:bottom="1276" w:left="1701" w:header="708" w:footer="708" w:gutter="0"/>
      <w:pgBorders w:offsetFrom="page">
        <w:top w:val="mapleLeaf" w:sz="31" w:space="24" w:color="0070C0"/>
        <w:left w:val="mapleLeaf" w:sz="31" w:space="24" w:color="0070C0"/>
        <w:bottom w:val="mapleLeaf" w:sz="31" w:space="24" w:color="0070C0"/>
        <w:right w:val="mapleLeaf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E24"/>
    <w:rsid w:val="00036DE6"/>
    <w:rsid w:val="000760C8"/>
    <w:rsid w:val="000A16E5"/>
    <w:rsid w:val="000A396D"/>
    <w:rsid w:val="0012377F"/>
    <w:rsid w:val="00127CCD"/>
    <w:rsid w:val="001D74EF"/>
    <w:rsid w:val="001F53A8"/>
    <w:rsid w:val="00217811"/>
    <w:rsid w:val="002270E1"/>
    <w:rsid w:val="0023376E"/>
    <w:rsid w:val="00290858"/>
    <w:rsid w:val="002A676E"/>
    <w:rsid w:val="002F7E3D"/>
    <w:rsid w:val="00342825"/>
    <w:rsid w:val="00344637"/>
    <w:rsid w:val="0039043C"/>
    <w:rsid w:val="003A37A2"/>
    <w:rsid w:val="003A6D87"/>
    <w:rsid w:val="003D347C"/>
    <w:rsid w:val="003E75D0"/>
    <w:rsid w:val="00453572"/>
    <w:rsid w:val="004B5EBA"/>
    <w:rsid w:val="00540D08"/>
    <w:rsid w:val="00545330"/>
    <w:rsid w:val="005D1D31"/>
    <w:rsid w:val="00620163"/>
    <w:rsid w:val="006215A1"/>
    <w:rsid w:val="006331FA"/>
    <w:rsid w:val="0066360C"/>
    <w:rsid w:val="00677884"/>
    <w:rsid w:val="00690FEC"/>
    <w:rsid w:val="007165C9"/>
    <w:rsid w:val="007344E2"/>
    <w:rsid w:val="00785CA1"/>
    <w:rsid w:val="007A3730"/>
    <w:rsid w:val="007D2B4C"/>
    <w:rsid w:val="0084322B"/>
    <w:rsid w:val="008A6BA7"/>
    <w:rsid w:val="008C1F2A"/>
    <w:rsid w:val="00910282"/>
    <w:rsid w:val="009466D2"/>
    <w:rsid w:val="0095134E"/>
    <w:rsid w:val="009B6DBE"/>
    <w:rsid w:val="00A807A4"/>
    <w:rsid w:val="00AC3422"/>
    <w:rsid w:val="00AD7E24"/>
    <w:rsid w:val="00AF3C3F"/>
    <w:rsid w:val="00B05FE0"/>
    <w:rsid w:val="00B623C6"/>
    <w:rsid w:val="00B9318B"/>
    <w:rsid w:val="00BC5038"/>
    <w:rsid w:val="00C2294A"/>
    <w:rsid w:val="00C271CE"/>
    <w:rsid w:val="00CD363E"/>
    <w:rsid w:val="00DC09B8"/>
    <w:rsid w:val="00DE64D5"/>
    <w:rsid w:val="00DF2690"/>
    <w:rsid w:val="00E37AAB"/>
    <w:rsid w:val="00ED33CE"/>
    <w:rsid w:val="00F35A32"/>
    <w:rsid w:val="00F4690A"/>
    <w:rsid w:val="00F50604"/>
    <w:rsid w:val="00F73696"/>
    <w:rsid w:val="00F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8"/>
  </w:style>
  <w:style w:type="paragraph" w:styleId="1">
    <w:name w:val="heading 1"/>
    <w:basedOn w:val="a"/>
    <w:link w:val="10"/>
    <w:uiPriority w:val="9"/>
    <w:qFormat/>
    <w:rsid w:val="0069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FEC"/>
  </w:style>
  <w:style w:type="paragraph" w:styleId="a5">
    <w:name w:val="Normal (Web)"/>
    <w:basedOn w:val="a"/>
    <w:uiPriority w:val="99"/>
    <w:semiHidden/>
    <w:unhideWhenUsed/>
    <w:rsid w:val="0069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07A4"/>
    <w:rPr>
      <w:color w:val="0000FF"/>
      <w:u w:val="single"/>
    </w:rPr>
  </w:style>
  <w:style w:type="paragraph" w:customStyle="1" w:styleId="c1">
    <w:name w:val="c1"/>
    <w:basedOn w:val="a"/>
    <w:rsid w:val="00A8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7A4"/>
  </w:style>
  <w:style w:type="character" w:customStyle="1" w:styleId="c0">
    <w:name w:val="c0"/>
    <w:basedOn w:val="a0"/>
    <w:rsid w:val="00A8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82.ru/doshkolnik/25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4</cp:revision>
  <cp:lastPrinted>2017-02-10T09:34:00Z</cp:lastPrinted>
  <dcterms:created xsi:type="dcterms:W3CDTF">2017-02-10T07:30:00Z</dcterms:created>
  <dcterms:modified xsi:type="dcterms:W3CDTF">2002-01-02T17:08:00Z</dcterms:modified>
</cp:coreProperties>
</file>